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BF7" w:rsidRPr="00527BF7" w:rsidRDefault="00527BF7" w:rsidP="00527BF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527BF7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8077E5" w:rsidRPr="00C71030" w:rsidRDefault="0001610D" w:rsidP="004567DB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CC5664">
        <w:rPr>
          <w:rFonts w:ascii="Tahoma" w:hAnsi="Tahoma" w:cs="Tahoma"/>
          <w:sz w:val="24"/>
          <w:szCs w:val="24"/>
        </w:rPr>
        <w:t>5</w:t>
      </w:r>
      <w:r w:rsidR="008077E5" w:rsidRPr="00C71030">
        <w:rPr>
          <w:rFonts w:ascii="Tahoma" w:hAnsi="Tahoma" w:cs="Tahoma"/>
          <w:sz w:val="24"/>
          <w:szCs w:val="24"/>
        </w:rPr>
        <w:t>/</w:t>
      </w:r>
      <w:r w:rsidR="00CC5664">
        <w:rPr>
          <w:rFonts w:ascii="Tahoma" w:hAnsi="Tahoma" w:cs="Tahoma"/>
          <w:sz w:val="24"/>
          <w:szCs w:val="24"/>
        </w:rPr>
        <w:t>10</w:t>
      </w:r>
      <w:r w:rsidR="008077E5" w:rsidRPr="00C71030">
        <w:rPr>
          <w:rFonts w:ascii="Tahoma" w:hAnsi="Tahoma" w:cs="Tahoma"/>
          <w:sz w:val="24"/>
          <w:szCs w:val="24"/>
        </w:rPr>
        <w:t xml:space="preserve"> finanční odbor</w:t>
      </w:r>
    </w:p>
    <w:p w:rsidR="004567DB" w:rsidRPr="00C71030" w:rsidRDefault="004567DB" w:rsidP="004567DB">
      <w:pPr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077E5" w:rsidRPr="00C71030" w:rsidRDefault="008077E5">
      <w:pPr>
        <w:jc w:val="center"/>
        <w:rPr>
          <w:rFonts w:ascii="Tahoma" w:hAnsi="Tahoma" w:cs="Tahoma"/>
          <w:b/>
          <w:bCs/>
          <w:u w:val="single"/>
        </w:rPr>
      </w:pPr>
      <w:r w:rsidRPr="00C71030">
        <w:rPr>
          <w:rFonts w:ascii="Tahoma" w:hAnsi="Tahoma" w:cs="Tahoma"/>
          <w:b/>
          <w:bCs/>
          <w:u w:val="single"/>
        </w:rPr>
        <w:t>Městský úřad Strakonice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C71030">
        <w:rPr>
          <w:rFonts w:ascii="Tahoma" w:hAnsi="Tahoma" w:cs="Tahoma"/>
        </w:rPr>
        <w:t>odbor finanční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71030">
        <w:rPr>
          <w:rFonts w:ascii="Tahoma" w:hAnsi="Tahoma" w:cs="Tahoma"/>
          <w:b/>
          <w:bCs/>
        </w:rPr>
        <w:t>Návrh usnesení RM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  <w:r w:rsidRPr="00C71030">
        <w:rPr>
          <w:rFonts w:ascii="Tahoma" w:hAnsi="Tahoma" w:cs="Tahoma"/>
          <w:u w:val="single"/>
        </w:rPr>
        <w:t>finanční odbor</w:t>
      </w: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919E6" w:rsidRDefault="005B585B" w:rsidP="00055A1F">
      <w:pPr>
        <w:numPr>
          <w:ilvl w:val="0"/>
          <w:numId w:val="3"/>
        </w:numPr>
        <w:rPr>
          <w:rFonts w:ascii="Tahoma" w:hAnsi="Tahoma" w:cs="Tahoma"/>
          <w:b/>
        </w:rPr>
      </w:pPr>
      <w:r w:rsidRPr="005F45EB">
        <w:rPr>
          <w:rFonts w:ascii="Tahoma" w:hAnsi="Tahoma" w:cs="Tahoma"/>
          <w:b/>
        </w:rPr>
        <w:t xml:space="preserve">Rozpočtová opatření </w:t>
      </w:r>
      <w:r w:rsidR="00E941B4" w:rsidRPr="005F45EB">
        <w:rPr>
          <w:rFonts w:ascii="Tahoma" w:hAnsi="Tahoma" w:cs="Tahoma"/>
          <w:b/>
        </w:rPr>
        <w:t xml:space="preserve">č. </w:t>
      </w:r>
      <w:r w:rsidR="00CC5664" w:rsidRPr="005F45EB">
        <w:rPr>
          <w:rFonts w:ascii="Tahoma" w:hAnsi="Tahoma" w:cs="Tahoma"/>
          <w:b/>
        </w:rPr>
        <w:t>33</w:t>
      </w:r>
      <w:r w:rsidR="00E941B4" w:rsidRPr="005F45EB">
        <w:rPr>
          <w:rFonts w:ascii="Tahoma" w:hAnsi="Tahoma" w:cs="Tahoma"/>
          <w:b/>
        </w:rPr>
        <w:t xml:space="preserve"> </w:t>
      </w:r>
      <w:r w:rsidR="006919E6" w:rsidRPr="005F45EB">
        <w:rPr>
          <w:rFonts w:ascii="Tahoma" w:hAnsi="Tahoma" w:cs="Tahoma"/>
          <w:b/>
        </w:rPr>
        <w:t>–</w:t>
      </w:r>
      <w:r w:rsidR="004B4F79" w:rsidRPr="005F45EB">
        <w:rPr>
          <w:rFonts w:ascii="Tahoma" w:hAnsi="Tahoma" w:cs="Tahoma"/>
          <w:b/>
        </w:rPr>
        <w:t xml:space="preserve"> </w:t>
      </w:r>
      <w:r w:rsidR="00656F14" w:rsidRPr="005F45EB">
        <w:rPr>
          <w:rFonts w:ascii="Tahoma" w:hAnsi="Tahoma" w:cs="Tahoma"/>
          <w:b/>
        </w:rPr>
        <w:t>3</w:t>
      </w:r>
      <w:r w:rsidR="006B6DDB">
        <w:rPr>
          <w:rFonts w:ascii="Tahoma" w:hAnsi="Tahoma" w:cs="Tahoma"/>
          <w:b/>
        </w:rPr>
        <w:t>7</w:t>
      </w:r>
    </w:p>
    <w:p w:rsidR="002D653D" w:rsidRPr="005F45EB" w:rsidRDefault="002D653D" w:rsidP="00055A1F">
      <w:pPr>
        <w:numPr>
          <w:ilvl w:val="0"/>
          <w:numId w:val="3"/>
        </w:num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MŠ Holečkova – použití IF (</w:t>
      </w:r>
      <w:proofErr w:type="spellStart"/>
      <w:r>
        <w:rPr>
          <w:rFonts w:ascii="Tahoma" w:hAnsi="Tahoma" w:cs="Tahoma"/>
          <w:b/>
        </w:rPr>
        <w:t>konvektomat</w:t>
      </w:r>
      <w:proofErr w:type="spellEnd"/>
      <w:r>
        <w:rPr>
          <w:rFonts w:ascii="Tahoma" w:hAnsi="Tahoma" w:cs="Tahoma"/>
          <w:b/>
        </w:rPr>
        <w:t>)</w:t>
      </w:r>
    </w:p>
    <w:p w:rsidR="00DF177D" w:rsidRPr="005F45EB" w:rsidRDefault="00D436CE" w:rsidP="00055A1F">
      <w:pPr>
        <w:numPr>
          <w:ilvl w:val="0"/>
          <w:numId w:val="3"/>
        </w:numPr>
        <w:rPr>
          <w:rFonts w:ascii="Tahoma" w:hAnsi="Tahoma" w:cs="Tahoma"/>
          <w:b/>
        </w:rPr>
      </w:pPr>
      <w:r w:rsidRPr="005F45EB">
        <w:rPr>
          <w:rFonts w:ascii="Tahoma" w:hAnsi="Tahoma" w:cs="Tahoma"/>
          <w:b/>
        </w:rPr>
        <w:t>JHK – poskytnutí dotace</w:t>
      </w: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539" w:rsidRPr="00E21BA9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539" w:rsidRPr="00E21BA9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21BA9">
        <w:rPr>
          <w:rFonts w:ascii="Tahoma" w:hAnsi="Tahoma" w:cs="Tahoma"/>
          <w:sz w:val="20"/>
          <w:szCs w:val="20"/>
        </w:rPr>
        <w:t xml:space="preserve">K projednání v radě města dne </w:t>
      </w:r>
      <w:r w:rsidR="008130CE">
        <w:rPr>
          <w:rFonts w:ascii="Tahoma" w:hAnsi="Tahoma" w:cs="Tahoma"/>
          <w:sz w:val="20"/>
          <w:szCs w:val="20"/>
        </w:rPr>
        <w:t>1</w:t>
      </w:r>
      <w:r w:rsidR="00CC5664">
        <w:rPr>
          <w:rFonts w:ascii="Tahoma" w:hAnsi="Tahoma" w:cs="Tahoma"/>
          <w:sz w:val="20"/>
          <w:szCs w:val="20"/>
        </w:rPr>
        <w:t>7</w:t>
      </w:r>
      <w:r w:rsidR="008E1865" w:rsidRPr="00E21BA9">
        <w:rPr>
          <w:rFonts w:ascii="Tahoma" w:hAnsi="Tahoma" w:cs="Tahoma"/>
          <w:sz w:val="20"/>
          <w:szCs w:val="20"/>
        </w:rPr>
        <w:t xml:space="preserve">. </w:t>
      </w:r>
      <w:r w:rsidR="00CC5664">
        <w:rPr>
          <w:rFonts w:ascii="Tahoma" w:hAnsi="Tahoma" w:cs="Tahoma"/>
          <w:sz w:val="20"/>
          <w:szCs w:val="20"/>
        </w:rPr>
        <w:t xml:space="preserve">května </w:t>
      </w:r>
      <w:r w:rsidR="008E1865" w:rsidRPr="00E21BA9">
        <w:rPr>
          <w:rFonts w:ascii="Tahoma" w:hAnsi="Tahoma" w:cs="Tahoma"/>
          <w:sz w:val="20"/>
          <w:szCs w:val="20"/>
        </w:rPr>
        <w:t>202</w:t>
      </w:r>
      <w:r w:rsidR="0087011F" w:rsidRPr="00E21BA9">
        <w:rPr>
          <w:rFonts w:ascii="Tahoma" w:hAnsi="Tahoma" w:cs="Tahoma"/>
          <w:sz w:val="20"/>
          <w:szCs w:val="20"/>
        </w:rPr>
        <w:t>3</w:t>
      </w: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6B86" w:rsidRPr="00E21BA9" w:rsidRDefault="005E6B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F55E8" w:rsidRPr="00E21BA9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F55E8" w:rsidRPr="00E21BA9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865" w:rsidRPr="00E21BA9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865" w:rsidRPr="00E21BA9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865" w:rsidRPr="00E21BA9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7011F" w:rsidRPr="00E21BA9" w:rsidRDefault="00870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21BA9" w:rsidRDefault="00E21B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21BA9" w:rsidRPr="00E21BA9" w:rsidRDefault="00E21B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E12DC" w:rsidRPr="00E21BA9" w:rsidRDefault="007E12D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21BA9">
        <w:rPr>
          <w:rFonts w:ascii="Tahoma" w:hAnsi="Tahoma" w:cs="Tahoma"/>
          <w:b/>
          <w:bCs/>
          <w:sz w:val="20"/>
          <w:szCs w:val="20"/>
        </w:rPr>
        <w:t>Předkládá:</w:t>
      </w:r>
      <w:r w:rsidR="004373BC" w:rsidRPr="00E21BA9">
        <w:rPr>
          <w:rFonts w:ascii="Tahoma" w:hAnsi="Tahoma" w:cs="Tahoma"/>
          <w:b/>
          <w:bCs/>
          <w:sz w:val="20"/>
          <w:szCs w:val="20"/>
        </w:rPr>
        <w:tab/>
      </w:r>
      <w:r w:rsidRPr="00E21BA9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E21BA9">
        <w:rPr>
          <w:rFonts w:ascii="Tahoma" w:hAnsi="Tahoma" w:cs="Tahoma"/>
          <w:sz w:val="20"/>
          <w:szCs w:val="20"/>
        </w:rPr>
        <w:t>Šochmanová</w:t>
      </w:r>
      <w:proofErr w:type="spellEnd"/>
      <w:r w:rsidR="004373BC" w:rsidRPr="00E21BA9">
        <w:rPr>
          <w:rFonts w:ascii="Tahoma" w:hAnsi="Tahoma" w:cs="Tahoma"/>
          <w:sz w:val="20"/>
          <w:szCs w:val="20"/>
        </w:rPr>
        <w:t>, v</w:t>
      </w:r>
      <w:r w:rsidRPr="00E21BA9">
        <w:rPr>
          <w:rFonts w:ascii="Tahoma" w:hAnsi="Tahoma" w:cs="Tahoma"/>
          <w:sz w:val="20"/>
          <w:szCs w:val="20"/>
        </w:rPr>
        <w:t>edoucí finančního odboru</w:t>
      </w:r>
    </w:p>
    <w:p w:rsidR="0008021E" w:rsidRPr="00E21BA9" w:rsidRDefault="0008021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0331F" w:rsidRDefault="00203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0331F" w:rsidRPr="00C71030" w:rsidRDefault="00203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507BB" w:rsidRPr="00C71030" w:rsidRDefault="002507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507BB" w:rsidRDefault="002507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F54AB" w:rsidRDefault="00EF54A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1BA9" w:rsidRDefault="00E21B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1BA9" w:rsidRPr="00C71030" w:rsidRDefault="00E21B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919E6" w:rsidRPr="00823C5E" w:rsidRDefault="006919E6" w:rsidP="006919E6">
      <w:pPr>
        <w:pStyle w:val="Nadpis2"/>
        <w:numPr>
          <w:ilvl w:val="0"/>
          <w:numId w:val="11"/>
        </w:numPr>
        <w:rPr>
          <w:rFonts w:ascii="Tahoma" w:hAnsi="Tahoma" w:cs="Tahoma"/>
          <w:sz w:val="24"/>
        </w:rPr>
      </w:pPr>
      <w:r w:rsidRPr="00823C5E">
        <w:rPr>
          <w:rFonts w:ascii="Tahoma" w:hAnsi="Tahoma" w:cs="Tahoma"/>
          <w:sz w:val="24"/>
        </w:rPr>
        <w:t xml:space="preserve">Rozpočtová opatření č. </w:t>
      </w:r>
      <w:r w:rsidR="00CC5664" w:rsidRPr="00823C5E">
        <w:rPr>
          <w:rFonts w:ascii="Tahoma" w:hAnsi="Tahoma" w:cs="Tahoma"/>
          <w:sz w:val="24"/>
        </w:rPr>
        <w:t>33</w:t>
      </w:r>
      <w:r w:rsidRPr="00823C5E">
        <w:rPr>
          <w:rFonts w:ascii="Tahoma" w:hAnsi="Tahoma" w:cs="Tahoma"/>
          <w:sz w:val="24"/>
        </w:rPr>
        <w:t xml:space="preserve"> – </w:t>
      </w:r>
      <w:r w:rsidR="00656F14" w:rsidRPr="00823C5E">
        <w:rPr>
          <w:rFonts w:ascii="Tahoma" w:hAnsi="Tahoma" w:cs="Tahoma"/>
          <w:sz w:val="24"/>
        </w:rPr>
        <w:t>3</w:t>
      </w:r>
      <w:r w:rsidR="006B6DDB" w:rsidRPr="00823C5E">
        <w:rPr>
          <w:rFonts w:ascii="Tahoma" w:hAnsi="Tahoma" w:cs="Tahoma"/>
          <w:sz w:val="24"/>
        </w:rPr>
        <w:t>7</w:t>
      </w:r>
    </w:p>
    <w:p w:rsidR="002A58B2" w:rsidRPr="008130CE" w:rsidRDefault="002A58B2" w:rsidP="002A58B2">
      <w:pPr>
        <w:rPr>
          <w:sz w:val="20"/>
          <w:szCs w:val="20"/>
        </w:rPr>
      </w:pPr>
    </w:p>
    <w:p w:rsidR="006919E6" w:rsidRPr="008130CE" w:rsidRDefault="006919E6" w:rsidP="006919E6">
      <w:pPr>
        <w:rPr>
          <w:rFonts w:ascii="Tahoma" w:hAnsi="Tahoma" w:cs="Tahoma"/>
          <w:b/>
          <w:bCs/>
          <w:sz w:val="20"/>
          <w:szCs w:val="20"/>
        </w:rPr>
      </w:pPr>
      <w:r w:rsidRPr="008130CE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6919E6" w:rsidRPr="008130CE" w:rsidRDefault="006919E6" w:rsidP="006919E6">
      <w:pPr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>RM po projednání</w:t>
      </w:r>
    </w:p>
    <w:p w:rsidR="000D2100" w:rsidRPr="008130CE" w:rsidRDefault="000D2100" w:rsidP="006919E6">
      <w:pPr>
        <w:rPr>
          <w:rFonts w:ascii="Tahoma" w:hAnsi="Tahoma" w:cs="Tahoma"/>
          <w:sz w:val="20"/>
          <w:szCs w:val="20"/>
        </w:rPr>
      </w:pPr>
    </w:p>
    <w:p w:rsidR="001B3E76" w:rsidRPr="008130CE" w:rsidRDefault="001B3E76" w:rsidP="001B3E76">
      <w:pPr>
        <w:pStyle w:val="Nadpis3"/>
        <w:rPr>
          <w:sz w:val="20"/>
          <w:szCs w:val="20"/>
        </w:rPr>
      </w:pPr>
      <w:r w:rsidRPr="008130CE">
        <w:rPr>
          <w:sz w:val="20"/>
          <w:szCs w:val="20"/>
        </w:rPr>
        <w:t>I. Schvaluje</w:t>
      </w:r>
    </w:p>
    <w:p w:rsidR="00AA71BE" w:rsidRPr="008130CE" w:rsidRDefault="00AA71BE" w:rsidP="00AA71BE">
      <w:pPr>
        <w:pStyle w:val="Zkladntext2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 xml:space="preserve">RO č. </w:t>
      </w:r>
      <w:r w:rsidR="00CC5664">
        <w:rPr>
          <w:rFonts w:ascii="Tahoma" w:hAnsi="Tahoma" w:cs="Tahoma"/>
          <w:sz w:val="20"/>
          <w:szCs w:val="20"/>
        </w:rPr>
        <w:t>33</w:t>
      </w:r>
      <w:r w:rsidRPr="008130CE">
        <w:rPr>
          <w:rFonts w:ascii="Tahoma" w:hAnsi="Tahoma" w:cs="Tahoma"/>
          <w:sz w:val="20"/>
          <w:szCs w:val="20"/>
        </w:rPr>
        <w:t xml:space="preserve"> ve výši </w:t>
      </w:r>
      <w:r w:rsidR="0046079D">
        <w:rPr>
          <w:rFonts w:ascii="Tahoma" w:hAnsi="Tahoma" w:cs="Tahoma"/>
          <w:sz w:val="20"/>
          <w:szCs w:val="20"/>
        </w:rPr>
        <w:t>6</w:t>
      </w:r>
      <w:r w:rsidRPr="008130CE">
        <w:rPr>
          <w:rFonts w:ascii="Tahoma" w:hAnsi="Tahoma" w:cs="Tahoma"/>
          <w:sz w:val="20"/>
          <w:szCs w:val="20"/>
        </w:rPr>
        <w:t>.</w:t>
      </w:r>
      <w:r w:rsidR="0046079D">
        <w:rPr>
          <w:rFonts w:ascii="Tahoma" w:hAnsi="Tahoma" w:cs="Tahoma"/>
          <w:sz w:val="20"/>
          <w:szCs w:val="20"/>
        </w:rPr>
        <w:t>885</w:t>
      </w:r>
      <w:r w:rsidRPr="008130CE">
        <w:rPr>
          <w:rFonts w:ascii="Tahoma" w:hAnsi="Tahoma" w:cs="Tahoma"/>
          <w:sz w:val="20"/>
          <w:szCs w:val="20"/>
        </w:rPr>
        <w:t>,00 Kč</w:t>
      </w:r>
    </w:p>
    <w:p w:rsidR="000A79CA" w:rsidRPr="008130CE" w:rsidRDefault="006149EC" w:rsidP="000A79CA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>Průtoková neinvestiční účelová dotace pro příspěvkovou organizaci Mateřská škola</w:t>
      </w:r>
      <w:r w:rsidR="0046079D">
        <w:rPr>
          <w:rFonts w:ascii="Tahoma" w:hAnsi="Tahoma" w:cs="Tahoma"/>
          <w:sz w:val="20"/>
          <w:szCs w:val="20"/>
        </w:rPr>
        <w:t xml:space="preserve"> Holečkova</w:t>
      </w:r>
      <w:r w:rsidR="008130CE">
        <w:rPr>
          <w:rFonts w:ascii="Tahoma" w:hAnsi="Tahoma" w:cs="Tahoma"/>
          <w:sz w:val="20"/>
          <w:szCs w:val="20"/>
        </w:rPr>
        <w:t xml:space="preserve"> Strakonice</w:t>
      </w:r>
      <w:r w:rsidRPr="008130CE">
        <w:rPr>
          <w:rFonts w:ascii="Tahoma" w:hAnsi="Tahoma" w:cs="Tahoma"/>
          <w:sz w:val="20"/>
          <w:szCs w:val="20"/>
        </w:rPr>
        <w:t xml:space="preserve"> na realizaci projektu</w:t>
      </w:r>
      <w:r w:rsidR="000A79CA">
        <w:rPr>
          <w:rFonts w:ascii="Tahoma" w:hAnsi="Tahoma" w:cs="Tahoma"/>
          <w:sz w:val="20"/>
          <w:szCs w:val="20"/>
        </w:rPr>
        <w:t xml:space="preserve"> „</w:t>
      </w:r>
      <w:r w:rsidR="000A79CA" w:rsidRPr="008130CE">
        <w:rPr>
          <w:rFonts w:ascii="Tahoma" w:hAnsi="Tahoma" w:cs="Tahoma"/>
          <w:sz w:val="20"/>
          <w:szCs w:val="20"/>
        </w:rPr>
        <w:t xml:space="preserve">My v tom Jihočechy nenecháme I“. </w:t>
      </w:r>
      <w:r w:rsidR="000A79CA" w:rsidRPr="008130CE">
        <w:rPr>
          <w:rFonts w:ascii="Tahoma" w:hAnsi="Tahoma" w:cs="Tahoma"/>
          <w:b/>
          <w:bCs/>
          <w:sz w:val="20"/>
          <w:szCs w:val="20"/>
        </w:rPr>
        <w:t xml:space="preserve"> </w:t>
      </w:r>
      <w:r w:rsidR="000A79CA" w:rsidRPr="008130CE">
        <w:rPr>
          <w:rFonts w:ascii="Tahoma" w:hAnsi="Tahoma" w:cs="Tahoma"/>
          <w:sz w:val="20"/>
          <w:szCs w:val="20"/>
        </w:rPr>
        <w:t>Hlavním cílem programu je podpora školní a mimoškolní zájmové činnosti dětí a mládeže, školního stravování a aktivit dětí pobírajících příspěvek na péči (např. handicapovaných dětí).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7"/>
        <w:gridCol w:w="2127"/>
        <w:gridCol w:w="1134"/>
      </w:tblGrid>
      <w:tr w:rsidR="006149EC" w:rsidRPr="008130CE" w:rsidTr="003B10B7">
        <w:tc>
          <w:tcPr>
            <w:tcW w:w="2265" w:type="dxa"/>
          </w:tcPr>
          <w:p w:rsidR="006149EC" w:rsidRPr="008130CE" w:rsidRDefault="006149EC" w:rsidP="00411588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6149EC" w:rsidRPr="008130CE" w:rsidRDefault="006149EC" w:rsidP="00411588">
            <w:pPr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7" w:type="dxa"/>
          </w:tcPr>
          <w:p w:rsidR="006149EC" w:rsidRPr="008130CE" w:rsidRDefault="006149EC" w:rsidP="0041158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13</w:t>
            </w:r>
            <w:r w:rsidR="000A79CA">
              <w:rPr>
                <w:rFonts w:ascii="Tahoma" w:hAnsi="Tahoma" w:cs="Tahoma"/>
                <w:sz w:val="20"/>
                <w:szCs w:val="20"/>
              </w:rPr>
              <w:t>05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0000 – 4122</w:t>
            </w:r>
          </w:p>
        </w:tc>
        <w:tc>
          <w:tcPr>
            <w:tcW w:w="1134" w:type="dxa"/>
          </w:tcPr>
          <w:p w:rsidR="006149EC" w:rsidRPr="008130CE" w:rsidRDefault="006149EC" w:rsidP="0041158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ÚZ 480</w:t>
            </w:r>
          </w:p>
        </w:tc>
      </w:tr>
      <w:tr w:rsidR="006149EC" w:rsidRPr="008130CE" w:rsidTr="003B10B7">
        <w:tc>
          <w:tcPr>
            <w:tcW w:w="2265" w:type="dxa"/>
          </w:tcPr>
          <w:p w:rsidR="006149EC" w:rsidRPr="008130CE" w:rsidRDefault="006149EC" w:rsidP="004115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6149EC" w:rsidRPr="008130CE" w:rsidRDefault="006149EC" w:rsidP="00411588">
            <w:pPr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7" w:type="dxa"/>
          </w:tcPr>
          <w:p w:rsidR="006149EC" w:rsidRPr="008130CE" w:rsidRDefault="006149EC" w:rsidP="0041158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13</w:t>
            </w:r>
            <w:r w:rsidR="000A79CA">
              <w:rPr>
                <w:rFonts w:ascii="Tahoma" w:hAnsi="Tahoma" w:cs="Tahoma"/>
                <w:sz w:val="20"/>
                <w:szCs w:val="20"/>
              </w:rPr>
              <w:t>05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4341 – 5336</w:t>
            </w:r>
          </w:p>
        </w:tc>
        <w:tc>
          <w:tcPr>
            <w:tcW w:w="1134" w:type="dxa"/>
          </w:tcPr>
          <w:p w:rsidR="006149EC" w:rsidRPr="008130CE" w:rsidRDefault="006149EC" w:rsidP="0041158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ÚZ 480</w:t>
            </w:r>
          </w:p>
        </w:tc>
      </w:tr>
    </w:tbl>
    <w:p w:rsidR="006149EC" w:rsidRDefault="006149EC" w:rsidP="00AA71BE">
      <w:pPr>
        <w:pStyle w:val="Zkladntext2"/>
        <w:rPr>
          <w:rFonts w:ascii="Tahoma" w:hAnsi="Tahoma" w:cs="Tahoma"/>
          <w:sz w:val="20"/>
          <w:szCs w:val="20"/>
        </w:rPr>
      </w:pPr>
    </w:p>
    <w:p w:rsidR="00BA2342" w:rsidRPr="008130CE" w:rsidRDefault="00BA2342" w:rsidP="00BA2342">
      <w:pPr>
        <w:pStyle w:val="Zkladntext2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 xml:space="preserve">RO č. </w:t>
      </w:r>
      <w:r w:rsidR="0046079D">
        <w:rPr>
          <w:rFonts w:ascii="Tahoma" w:hAnsi="Tahoma" w:cs="Tahoma"/>
          <w:sz w:val="20"/>
          <w:szCs w:val="20"/>
        </w:rPr>
        <w:t>34</w:t>
      </w:r>
      <w:r w:rsidRPr="008130CE">
        <w:rPr>
          <w:rFonts w:ascii="Tahoma" w:hAnsi="Tahoma" w:cs="Tahoma"/>
          <w:sz w:val="20"/>
          <w:szCs w:val="20"/>
        </w:rPr>
        <w:t xml:space="preserve"> ve výši </w:t>
      </w:r>
      <w:r w:rsidR="000A79CA">
        <w:rPr>
          <w:rFonts w:ascii="Tahoma" w:hAnsi="Tahoma" w:cs="Tahoma"/>
          <w:sz w:val="20"/>
          <w:szCs w:val="20"/>
        </w:rPr>
        <w:t>683</w:t>
      </w:r>
      <w:r w:rsidRPr="008130CE">
        <w:rPr>
          <w:rFonts w:ascii="Tahoma" w:hAnsi="Tahoma" w:cs="Tahoma"/>
          <w:sz w:val="20"/>
          <w:szCs w:val="20"/>
        </w:rPr>
        <w:t>.</w:t>
      </w:r>
      <w:r w:rsidR="000A79CA">
        <w:rPr>
          <w:rFonts w:ascii="Tahoma" w:hAnsi="Tahoma" w:cs="Tahoma"/>
          <w:sz w:val="20"/>
          <w:szCs w:val="20"/>
        </w:rPr>
        <w:t>349</w:t>
      </w:r>
      <w:r w:rsidRPr="008130CE">
        <w:rPr>
          <w:rFonts w:ascii="Tahoma" w:hAnsi="Tahoma" w:cs="Tahoma"/>
          <w:sz w:val="20"/>
          <w:szCs w:val="20"/>
        </w:rPr>
        <w:t>,00 Kč</w:t>
      </w:r>
    </w:p>
    <w:p w:rsidR="000A79CA" w:rsidRDefault="00BA2342" w:rsidP="00BA2342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>Průtoková neinvestiční účelová dotace pro příspěvkovou organizaci Mateřská škola</w:t>
      </w:r>
      <w:r>
        <w:rPr>
          <w:rFonts w:ascii="Tahoma" w:hAnsi="Tahoma" w:cs="Tahoma"/>
          <w:sz w:val="20"/>
          <w:szCs w:val="20"/>
        </w:rPr>
        <w:t xml:space="preserve"> Strakonice</w:t>
      </w:r>
      <w:r w:rsidR="000A79CA">
        <w:rPr>
          <w:rFonts w:ascii="Tahoma" w:hAnsi="Tahoma" w:cs="Tahoma"/>
          <w:sz w:val="20"/>
          <w:szCs w:val="20"/>
        </w:rPr>
        <w:t>, Šumavská</w:t>
      </w:r>
      <w:r w:rsidR="003B10B7">
        <w:rPr>
          <w:rFonts w:ascii="Tahoma" w:hAnsi="Tahoma" w:cs="Tahoma"/>
          <w:sz w:val="20"/>
          <w:szCs w:val="20"/>
        </w:rPr>
        <w:t xml:space="preserve"> na </w:t>
      </w:r>
      <w:r w:rsidRPr="008130CE">
        <w:rPr>
          <w:rFonts w:ascii="Tahoma" w:hAnsi="Tahoma" w:cs="Tahoma"/>
          <w:sz w:val="20"/>
          <w:szCs w:val="20"/>
        </w:rPr>
        <w:t>realizaci projektu</w:t>
      </w:r>
      <w:r w:rsidR="000A79CA">
        <w:rPr>
          <w:rFonts w:ascii="Tahoma" w:hAnsi="Tahoma" w:cs="Tahoma"/>
          <w:sz w:val="20"/>
          <w:szCs w:val="20"/>
        </w:rPr>
        <w:t xml:space="preserve"> v rámci Operačního projektu Jan Amos Komenský (OP JAK).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7"/>
        <w:gridCol w:w="2127"/>
        <w:gridCol w:w="1134"/>
      </w:tblGrid>
      <w:tr w:rsidR="00BA2342" w:rsidRPr="008130CE" w:rsidTr="003B10B7">
        <w:tc>
          <w:tcPr>
            <w:tcW w:w="2265" w:type="dxa"/>
          </w:tcPr>
          <w:p w:rsidR="00BA2342" w:rsidRPr="008130CE" w:rsidRDefault="00BA2342" w:rsidP="00F444B2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BA2342" w:rsidRPr="008130CE" w:rsidRDefault="00BA2342" w:rsidP="00F444B2">
            <w:pPr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7" w:type="dxa"/>
          </w:tcPr>
          <w:p w:rsidR="00BA2342" w:rsidRPr="008130CE" w:rsidRDefault="00BA2342" w:rsidP="000A79C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13</w:t>
            </w:r>
            <w:r w:rsidR="000A79CA">
              <w:rPr>
                <w:rFonts w:ascii="Tahoma" w:hAnsi="Tahoma" w:cs="Tahoma"/>
                <w:sz w:val="20"/>
                <w:szCs w:val="20"/>
              </w:rPr>
              <w:t>10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0000 – 4</w:t>
            </w:r>
            <w:r w:rsidR="000A79CA">
              <w:rPr>
                <w:rFonts w:ascii="Tahoma" w:hAnsi="Tahoma" w:cs="Tahoma"/>
                <w:sz w:val="20"/>
                <w:szCs w:val="20"/>
              </w:rPr>
              <w:t>116</w:t>
            </w:r>
          </w:p>
        </w:tc>
        <w:tc>
          <w:tcPr>
            <w:tcW w:w="1134" w:type="dxa"/>
          </w:tcPr>
          <w:p w:rsidR="00BA2342" w:rsidRPr="008130CE" w:rsidRDefault="00BA2342" w:rsidP="00F444B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0A79CA">
              <w:rPr>
                <w:rFonts w:ascii="Tahoma" w:hAnsi="Tahoma" w:cs="Tahoma"/>
                <w:sz w:val="20"/>
                <w:szCs w:val="20"/>
              </w:rPr>
              <w:t>33092</w:t>
            </w:r>
          </w:p>
        </w:tc>
      </w:tr>
      <w:tr w:rsidR="00BA2342" w:rsidRPr="008130CE" w:rsidTr="003B10B7">
        <w:tc>
          <w:tcPr>
            <w:tcW w:w="2265" w:type="dxa"/>
          </w:tcPr>
          <w:p w:rsidR="00BA2342" w:rsidRPr="008130CE" w:rsidRDefault="00BA2342" w:rsidP="00F444B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BA2342" w:rsidRPr="008130CE" w:rsidRDefault="00BA2342" w:rsidP="00F444B2">
            <w:pPr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7" w:type="dxa"/>
          </w:tcPr>
          <w:p w:rsidR="00BA2342" w:rsidRPr="008130CE" w:rsidRDefault="00BA2342" w:rsidP="000A79C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13</w:t>
            </w:r>
            <w:r w:rsidR="000A79CA">
              <w:rPr>
                <w:rFonts w:ascii="Tahoma" w:hAnsi="Tahoma" w:cs="Tahoma"/>
                <w:sz w:val="20"/>
                <w:szCs w:val="20"/>
              </w:rPr>
              <w:t>10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="000A79CA">
              <w:rPr>
                <w:rFonts w:ascii="Tahoma" w:hAnsi="Tahoma" w:cs="Tahoma"/>
                <w:sz w:val="20"/>
                <w:szCs w:val="20"/>
              </w:rPr>
              <w:t>3113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5336</w:t>
            </w:r>
          </w:p>
        </w:tc>
        <w:tc>
          <w:tcPr>
            <w:tcW w:w="1134" w:type="dxa"/>
          </w:tcPr>
          <w:p w:rsidR="00BA2342" w:rsidRPr="008130CE" w:rsidRDefault="00BA2342" w:rsidP="00F444B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0A79CA">
              <w:rPr>
                <w:rFonts w:ascii="Tahoma" w:hAnsi="Tahoma" w:cs="Tahoma"/>
                <w:sz w:val="20"/>
                <w:szCs w:val="20"/>
              </w:rPr>
              <w:t>33092</w:t>
            </w:r>
          </w:p>
        </w:tc>
      </w:tr>
    </w:tbl>
    <w:p w:rsidR="00BA2342" w:rsidRPr="008130CE" w:rsidRDefault="00BA2342" w:rsidP="00BA2342">
      <w:pPr>
        <w:pStyle w:val="Zkladntext2"/>
        <w:rPr>
          <w:rFonts w:ascii="Tahoma" w:hAnsi="Tahoma" w:cs="Tahoma"/>
          <w:sz w:val="20"/>
          <w:szCs w:val="20"/>
        </w:rPr>
      </w:pPr>
    </w:p>
    <w:p w:rsidR="003B10B7" w:rsidRPr="008130CE" w:rsidRDefault="003B10B7" w:rsidP="003B10B7">
      <w:pPr>
        <w:pStyle w:val="Zkladntext2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 xml:space="preserve">RO č. </w:t>
      </w:r>
      <w:r w:rsidR="000A79CA">
        <w:rPr>
          <w:rFonts w:ascii="Tahoma" w:hAnsi="Tahoma" w:cs="Tahoma"/>
          <w:sz w:val="20"/>
          <w:szCs w:val="20"/>
        </w:rPr>
        <w:t>35</w:t>
      </w:r>
      <w:r w:rsidRPr="008130CE">
        <w:rPr>
          <w:rFonts w:ascii="Tahoma" w:hAnsi="Tahoma" w:cs="Tahoma"/>
          <w:sz w:val="20"/>
          <w:szCs w:val="20"/>
        </w:rPr>
        <w:t xml:space="preserve"> ve výši </w:t>
      </w:r>
      <w:r w:rsidR="000A79CA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>4</w:t>
      </w:r>
      <w:r w:rsidR="000A79CA">
        <w:rPr>
          <w:rFonts w:ascii="Tahoma" w:hAnsi="Tahoma" w:cs="Tahoma"/>
          <w:sz w:val="20"/>
          <w:szCs w:val="20"/>
        </w:rPr>
        <w:t>3</w:t>
      </w:r>
      <w:r w:rsidRPr="008130CE">
        <w:rPr>
          <w:rFonts w:ascii="Tahoma" w:hAnsi="Tahoma" w:cs="Tahoma"/>
          <w:sz w:val="20"/>
          <w:szCs w:val="20"/>
        </w:rPr>
        <w:t>.</w:t>
      </w:r>
      <w:r w:rsidR="000A79CA">
        <w:rPr>
          <w:rFonts w:ascii="Tahoma" w:hAnsi="Tahoma" w:cs="Tahoma"/>
          <w:sz w:val="20"/>
          <w:szCs w:val="20"/>
        </w:rPr>
        <w:t>038,24</w:t>
      </w:r>
      <w:r w:rsidRPr="008130CE">
        <w:rPr>
          <w:rFonts w:ascii="Tahoma" w:hAnsi="Tahoma" w:cs="Tahoma"/>
          <w:sz w:val="20"/>
          <w:szCs w:val="20"/>
        </w:rPr>
        <w:t xml:space="preserve"> Kč</w:t>
      </w:r>
    </w:p>
    <w:p w:rsidR="003B10B7" w:rsidRPr="008130CE" w:rsidRDefault="000A79CA" w:rsidP="003B10B7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Doplatek dotace ze SR na pokrytí výdajů spojených s konáním volby prezidenta ČR v roce 2023. O uvedenou částku bude sníženo použití prostředků minulých let</w:t>
      </w:r>
      <w:r w:rsidR="00EC01CD"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7"/>
        <w:gridCol w:w="2127"/>
        <w:gridCol w:w="1134"/>
      </w:tblGrid>
      <w:tr w:rsidR="003B10B7" w:rsidRPr="008130CE" w:rsidTr="003B10B7">
        <w:tc>
          <w:tcPr>
            <w:tcW w:w="2265" w:type="dxa"/>
          </w:tcPr>
          <w:p w:rsidR="003B10B7" w:rsidRPr="008130CE" w:rsidRDefault="003B10B7" w:rsidP="00F444B2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3B10B7" w:rsidRPr="008130CE" w:rsidRDefault="003B10B7" w:rsidP="00F444B2">
            <w:pPr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7" w:type="dxa"/>
          </w:tcPr>
          <w:p w:rsidR="003B10B7" w:rsidRPr="008130CE" w:rsidRDefault="00EC01CD" w:rsidP="00EC01C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99</w:t>
            </w:r>
            <w:r w:rsidR="003B10B7" w:rsidRPr="008130CE">
              <w:rPr>
                <w:rFonts w:ascii="Tahoma" w:hAnsi="Tahoma" w:cs="Tahoma"/>
                <w:sz w:val="20"/>
                <w:szCs w:val="20"/>
              </w:rPr>
              <w:t xml:space="preserve"> – 0000 – 41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3B10B7" w:rsidRPr="008130CE" w:rsidRDefault="003B10B7" w:rsidP="00EC01C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EC01CD">
              <w:rPr>
                <w:rFonts w:ascii="Tahoma" w:hAnsi="Tahoma" w:cs="Tahoma"/>
                <w:sz w:val="20"/>
                <w:szCs w:val="20"/>
              </w:rPr>
              <w:t>98008</w:t>
            </w:r>
          </w:p>
        </w:tc>
      </w:tr>
      <w:tr w:rsidR="003B10B7" w:rsidRPr="008130CE" w:rsidTr="003B10B7">
        <w:tc>
          <w:tcPr>
            <w:tcW w:w="2265" w:type="dxa"/>
          </w:tcPr>
          <w:p w:rsidR="003B10B7" w:rsidRPr="008130CE" w:rsidRDefault="003B10B7" w:rsidP="00F444B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3B10B7" w:rsidRPr="008130CE" w:rsidRDefault="003B10B7" w:rsidP="00F444B2">
            <w:pPr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7" w:type="dxa"/>
          </w:tcPr>
          <w:p w:rsidR="003B10B7" w:rsidRPr="008130CE" w:rsidRDefault="00EC01CD" w:rsidP="00F444B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134" w:type="dxa"/>
          </w:tcPr>
          <w:p w:rsidR="003B10B7" w:rsidRPr="008130CE" w:rsidRDefault="003B10B7" w:rsidP="00F444B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3B10B7" w:rsidRDefault="003B10B7" w:rsidP="003B10B7">
      <w:pPr>
        <w:pStyle w:val="Zkladntext2"/>
        <w:rPr>
          <w:rFonts w:ascii="Tahoma" w:hAnsi="Tahoma" w:cs="Tahoma"/>
          <w:sz w:val="20"/>
          <w:szCs w:val="20"/>
        </w:rPr>
      </w:pPr>
    </w:p>
    <w:p w:rsidR="003B10B7" w:rsidRPr="008130CE" w:rsidRDefault="003B10B7" w:rsidP="003B10B7">
      <w:pPr>
        <w:pStyle w:val="Zkladntext2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 xml:space="preserve">RO č. </w:t>
      </w:r>
      <w:r w:rsidR="00EC01CD">
        <w:rPr>
          <w:rFonts w:ascii="Tahoma" w:hAnsi="Tahoma" w:cs="Tahoma"/>
          <w:sz w:val="20"/>
          <w:szCs w:val="20"/>
        </w:rPr>
        <w:t>36</w:t>
      </w:r>
      <w:r w:rsidRPr="008130CE">
        <w:rPr>
          <w:rFonts w:ascii="Tahoma" w:hAnsi="Tahoma" w:cs="Tahoma"/>
          <w:sz w:val="20"/>
          <w:szCs w:val="20"/>
        </w:rPr>
        <w:t xml:space="preserve"> ve výši </w:t>
      </w:r>
      <w:r w:rsidR="0046389D">
        <w:rPr>
          <w:rFonts w:ascii="Tahoma" w:hAnsi="Tahoma" w:cs="Tahoma"/>
          <w:sz w:val="20"/>
          <w:szCs w:val="20"/>
        </w:rPr>
        <w:t>10</w:t>
      </w:r>
      <w:r>
        <w:rPr>
          <w:rFonts w:ascii="Tahoma" w:hAnsi="Tahoma" w:cs="Tahoma"/>
          <w:sz w:val="20"/>
          <w:szCs w:val="20"/>
        </w:rPr>
        <w:t>3</w:t>
      </w:r>
      <w:r w:rsidRPr="008130CE">
        <w:rPr>
          <w:rFonts w:ascii="Tahoma" w:hAnsi="Tahoma" w:cs="Tahoma"/>
          <w:sz w:val="20"/>
          <w:szCs w:val="20"/>
        </w:rPr>
        <w:t>.</w:t>
      </w:r>
      <w:r w:rsidR="0046389D">
        <w:rPr>
          <w:rFonts w:ascii="Tahoma" w:hAnsi="Tahoma" w:cs="Tahoma"/>
          <w:sz w:val="20"/>
          <w:szCs w:val="20"/>
        </w:rPr>
        <w:t>980</w:t>
      </w:r>
      <w:r w:rsidRPr="008130CE">
        <w:rPr>
          <w:rFonts w:ascii="Tahoma" w:hAnsi="Tahoma" w:cs="Tahoma"/>
          <w:sz w:val="20"/>
          <w:szCs w:val="20"/>
        </w:rPr>
        <w:t>,00 Kč</w:t>
      </w:r>
    </w:p>
    <w:p w:rsidR="0046389D" w:rsidRDefault="0046389D" w:rsidP="003B10B7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Neinvestiční příspěvek ze SR na hospodaření v lesích za účelem obnovy, zajištění a výchovy lesních porostů do 40 let věku.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7"/>
        <w:gridCol w:w="2127"/>
        <w:gridCol w:w="1134"/>
      </w:tblGrid>
      <w:tr w:rsidR="003B10B7" w:rsidRPr="008130CE" w:rsidTr="003B10B7">
        <w:tc>
          <w:tcPr>
            <w:tcW w:w="2265" w:type="dxa"/>
          </w:tcPr>
          <w:p w:rsidR="003B10B7" w:rsidRPr="008130CE" w:rsidRDefault="003B10B7" w:rsidP="00F444B2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3B10B7" w:rsidRPr="008130CE" w:rsidRDefault="003B10B7" w:rsidP="00F444B2">
            <w:pPr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7" w:type="dxa"/>
          </w:tcPr>
          <w:p w:rsidR="003B10B7" w:rsidRPr="008130CE" w:rsidRDefault="00DF177D" w:rsidP="00DF177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700</w:t>
            </w:r>
            <w:r w:rsidR="003B10B7" w:rsidRPr="008130CE">
              <w:rPr>
                <w:rFonts w:ascii="Tahoma" w:hAnsi="Tahoma" w:cs="Tahoma"/>
                <w:sz w:val="20"/>
                <w:szCs w:val="20"/>
              </w:rPr>
              <w:t xml:space="preserve"> – 0000 – 41</w:t>
            </w:r>
            <w:r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3B10B7" w:rsidRPr="008130CE" w:rsidRDefault="003B10B7" w:rsidP="00DF177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DF177D">
              <w:rPr>
                <w:rFonts w:ascii="Tahoma" w:hAnsi="Tahoma" w:cs="Tahoma"/>
                <w:sz w:val="20"/>
                <w:szCs w:val="20"/>
              </w:rPr>
              <w:t>29031</w:t>
            </w:r>
          </w:p>
        </w:tc>
      </w:tr>
      <w:tr w:rsidR="003B10B7" w:rsidRPr="008130CE" w:rsidTr="003B10B7">
        <w:tc>
          <w:tcPr>
            <w:tcW w:w="2265" w:type="dxa"/>
          </w:tcPr>
          <w:p w:rsidR="003B10B7" w:rsidRPr="008130CE" w:rsidRDefault="003B10B7" w:rsidP="00F444B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3B10B7" w:rsidRPr="008130CE" w:rsidRDefault="003B10B7" w:rsidP="00F444B2">
            <w:pPr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7" w:type="dxa"/>
          </w:tcPr>
          <w:p w:rsidR="003B10B7" w:rsidRPr="008130CE" w:rsidRDefault="00DF177D" w:rsidP="00DF177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700</w:t>
            </w:r>
            <w:r w:rsidR="003B10B7" w:rsidRPr="008130CE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1032</w:t>
            </w:r>
            <w:r w:rsidR="003B10B7" w:rsidRPr="008130CE">
              <w:rPr>
                <w:rFonts w:ascii="Tahoma" w:hAnsi="Tahoma" w:cs="Tahoma"/>
                <w:sz w:val="20"/>
                <w:szCs w:val="20"/>
              </w:rPr>
              <w:t xml:space="preserve"> – 5</w:t>
            </w:r>
            <w:r>
              <w:rPr>
                <w:rFonts w:ascii="Tahoma" w:hAnsi="Tahoma" w:cs="Tahoma"/>
                <w:sz w:val="20"/>
                <w:szCs w:val="20"/>
              </w:rPr>
              <w:t>xxx</w:t>
            </w:r>
          </w:p>
        </w:tc>
        <w:tc>
          <w:tcPr>
            <w:tcW w:w="1134" w:type="dxa"/>
          </w:tcPr>
          <w:p w:rsidR="003B10B7" w:rsidRPr="008130CE" w:rsidRDefault="003B10B7" w:rsidP="0057480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574806">
              <w:rPr>
                <w:rFonts w:ascii="Tahoma" w:hAnsi="Tahoma" w:cs="Tahoma"/>
                <w:sz w:val="20"/>
                <w:szCs w:val="20"/>
              </w:rPr>
              <w:t>29031</w:t>
            </w:r>
          </w:p>
        </w:tc>
      </w:tr>
    </w:tbl>
    <w:p w:rsidR="003B10B7" w:rsidRPr="008130CE" w:rsidRDefault="003B10B7" w:rsidP="003B10B7">
      <w:pPr>
        <w:pStyle w:val="Zkladntext2"/>
        <w:rPr>
          <w:rFonts w:ascii="Tahoma" w:hAnsi="Tahoma" w:cs="Tahoma"/>
          <w:sz w:val="20"/>
          <w:szCs w:val="20"/>
        </w:rPr>
      </w:pPr>
    </w:p>
    <w:p w:rsidR="006B6DDB" w:rsidRPr="008130CE" w:rsidRDefault="006B6DDB" w:rsidP="006B6DDB">
      <w:pPr>
        <w:pStyle w:val="Zkladntext2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 xml:space="preserve">RO č. </w:t>
      </w:r>
      <w:r>
        <w:rPr>
          <w:rFonts w:ascii="Tahoma" w:hAnsi="Tahoma" w:cs="Tahoma"/>
          <w:sz w:val="20"/>
          <w:szCs w:val="20"/>
        </w:rPr>
        <w:t>37</w:t>
      </w:r>
      <w:r w:rsidRPr="008130CE"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hAnsi="Tahoma" w:cs="Tahoma"/>
          <w:sz w:val="20"/>
          <w:szCs w:val="20"/>
        </w:rPr>
        <w:t>165</w:t>
      </w:r>
      <w:r w:rsidRPr="008130CE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000</w:t>
      </w:r>
      <w:r w:rsidRPr="008130CE">
        <w:rPr>
          <w:rFonts w:ascii="Tahoma" w:hAnsi="Tahoma" w:cs="Tahoma"/>
          <w:sz w:val="20"/>
          <w:szCs w:val="20"/>
        </w:rPr>
        <w:t>,00 Kč</w:t>
      </w:r>
    </w:p>
    <w:p w:rsidR="006B6DDB" w:rsidRPr="006B6DDB" w:rsidRDefault="006B6DDB" w:rsidP="00D65B9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6B6DDB">
        <w:rPr>
          <w:rFonts w:ascii="Tahoma" w:hAnsi="Tahoma" w:cs="Tahoma"/>
          <w:sz w:val="20"/>
          <w:szCs w:val="20"/>
        </w:rPr>
        <w:t>Přesun finančních prostředků v rámci rozpočtu výdajů městské policie z položky modernizace vozového parku na</w:t>
      </w:r>
      <w:r>
        <w:rPr>
          <w:rFonts w:ascii="Tahoma" w:hAnsi="Tahoma" w:cs="Tahoma"/>
          <w:sz w:val="20"/>
          <w:szCs w:val="20"/>
        </w:rPr>
        <w:t xml:space="preserve"> pořízení</w:t>
      </w:r>
      <w:r w:rsidRPr="006B6DDB">
        <w:rPr>
          <w:rFonts w:ascii="Tahoma" w:hAnsi="Tahoma" w:cs="Tahoma"/>
          <w:sz w:val="20"/>
          <w:szCs w:val="20"/>
        </w:rPr>
        <w:t xml:space="preserve"> digitálního převaděče. </w:t>
      </w:r>
      <w:r>
        <w:rPr>
          <w:rFonts w:ascii="Tahoma" w:hAnsi="Tahoma" w:cs="Tahoma"/>
          <w:sz w:val="20"/>
          <w:szCs w:val="20"/>
        </w:rPr>
        <w:t>Jeho instalací dojde</w:t>
      </w:r>
      <w:r w:rsidRPr="006B6DDB">
        <w:rPr>
          <w:rFonts w:ascii="Tahoma" w:hAnsi="Tahoma" w:cs="Tahoma"/>
          <w:sz w:val="20"/>
          <w:szCs w:val="20"/>
        </w:rPr>
        <w:t xml:space="preserve"> k lepšímu pokrytí rádiové sítě po celém městě a přil</w:t>
      </w:r>
      <w:r>
        <w:rPr>
          <w:rFonts w:ascii="Tahoma" w:hAnsi="Tahoma" w:cs="Tahoma"/>
          <w:sz w:val="20"/>
          <w:szCs w:val="20"/>
        </w:rPr>
        <w:t>ehlých</w:t>
      </w:r>
      <w:r w:rsidRPr="006B6DDB">
        <w:rPr>
          <w:rFonts w:ascii="Tahoma" w:hAnsi="Tahoma" w:cs="Tahoma"/>
          <w:sz w:val="20"/>
          <w:szCs w:val="20"/>
        </w:rPr>
        <w:t xml:space="preserve"> obcí</w:t>
      </w:r>
      <w:r w:rsidR="00D65B96">
        <w:rPr>
          <w:rFonts w:ascii="Tahoma" w:hAnsi="Tahoma" w:cs="Tahoma"/>
          <w:sz w:val="20"/>
          <w:szCs w:val="20"/>
        </w:rPr>
        <w:t xml:space="preserve">, dále umožní </w:t>
      </w:r>
      <w:r w:rsidR="00D65B96" w:rsidRPr="006B6DDB">
        <w:rPr>
          <w:rFonts w:ascii="Tahoma" w:hAnsi="Tahoma" w:cs="Tahoma"/>
          <w:color w:val="333333"/>
          <w:sz w:val="20"/>
          <w:szCs w:val="20"/>
        </w:rPr>
        <w:t>spolehliv</w:t>
      </w:r>
      <w:r w:rsidR="00D65B96">
        <w:rPr>
          <w:rFonts w:ascii="Tahoma" w:hAnsi="Tahoma" w:cs="Tahoma"/>
          <w:color w:val="333333"/>
          <w:sz w:val="20"/>
          <w:szCs w:val="20"/>
        </w:rPr>
        <w:t>ou</w:t>
      </w:r>
      <w:r w:rsidR="00D65B96" w:rsidRPr="006B6DDB">
        <w:rPr>
          <w:rFonts w:ascii="Tahoma" w:hAnsi="Tahoma" w:cs="Tahoma"/>
          <w:color w:val="333333"/>
          <w:sz w:val="20"/>
          <w:szCs w:val="20"/>
        </w:rPr>
        <w:t xml:space="preserve"> komunikac</w:t>
      </w:r>
      <w:r w:rsidR="00D65B96">
        <w:rPr>
          <w:rFonts w:ascii="Tahoma" w:hAnsi="Tahoma" w:cs="Tahoma"/>
          <w:color w:val="333333"/>
          <w:sz w:val="20"/>
          <w:szCs w:val="20"/>
        </w:rPr>
        <w:t>i</w:t>
      </w:r>
      <w:r w:rsidR="00D65B96" w:rsidRPr="006B6DDB">
        <w:rPr>
          <w:rFonts w:ascii="Tahoma" w:hAnsi="Tahoma" w:cs="Tahoma"/>
          <w:color w:val="333333"/>
          <w:sz w:val="20"/>
          <w:szCs w:val="20"/>
        </w:rPr>
        <w:t xml:space="preserve"> ručních, mobilních nebo dispečerský</w:t>
      </w:r>
      <w:r w:rsidR="00D65B96">
        <w:rPr>
          <w:rFonts w:ascii="Tahoma" w:hAnsi="Tahoma" w:cs="Tahoma"/>
          <w:color w:val="333333"/>
          <w:sz w:val="20"/>
          <w:szCs w:val="20"/>
        </w:rPr>
        <w:t>ch</w:t>
      </w:r>
      <w:r w:rsidR="00D65B96" w:rsidRPr="006B6DDB">
        <w:rPr>
          <w:rFonts w:ascii="Tahoma" w:hAnsi="Tahoma" w:cs="Tahoma"/>
          <w:color w:val="333333"/>
          <w:sz w:val="20"/>
          <w:szCs w:val="20"/>
        </w:rPr>
        <w:t xml:space="preserve"> radiostanic (vysílaček).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7"/>
        <w:gridCol w:w="2127"/>
        <w:gridCol w:w="567"/>
      </w:tblGrid>
      <w:tr w:rsidR="00D65B96" w:rsidRPr="008130CE" w:rsidTr="00D65B96">
        <w:tc>
          <w:tcPr>
            <w:tcW w:w="2265" w:type="dxa"/>
          </w:tcPr>
          <w:p w:rsidR="00D65B96" w:rsidRPr="008130CE" w:rsidRDefault="00D65B96" w:rsidP="00EF2626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D65B96" w:rsidRPr="008130CE" w:rsidRDefault="00D65B96" w:rsidP="00EF262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7" w:type="dxa"/>
          </w:tcPr>
          <w:p w:rsidR="00D65B96" w:rsidRPr="008130CE" w:rsidRDefault="00D65B96" w:rsidP="00D65B9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5311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67" w:type="dxa"/>
          </w:tcPr>
          <w:p w:rsidR="00D65B96" w:rsidRPr="008130CE" w:rsidRDefault="00D65B96" w:rsidP="00EF262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+</w:t>
            </w:r>
          </w:p>
        </w:tc>
      </w:tr>
      <w:tr w:rsidR="00D65B96" w:rsidRPr="008130CE" w:rsidTr="00D65B96">
        <w:tc>
          <w:tcPr>
            <w:tcW w:w="2265" w:type="dxa"/>
          </w:tcPr>
          <w:p w:rsidR="00D65B96" w:rsidRPr="008130CE" w:rsidRDefault="00D65B96" w:rsidP="00EF262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D65B96" w:rsidRPr="008130CE" w:rsidRDefault="00D65B96" w:rsidP="00EF2626">
            <w:pPr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7" w:type="dxa"/>
          </w:tcPr>
          <w:p w:rsidR="00D65B96" w:rsidRPr="008130CE" w:rsidRDefault="00D65B96" w:rsidP="00D65B9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5311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6123</w:t>
            </w:r>
          </w:p>
        </w:tc>
        <w:tc>
          <w:tcPr>
            <w:tcW w:w="567" w:type="dxa"/>
          </w:tcPr>
          <w:p w:rsidR="00D65B96" w:rsidRPr="008130CE" w:rsidRDefault="00D65B96" w:rsidP="00EF262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</w:tbl>
    <w:p w:rsidR="006B6DDB" w:rsidRDefault="006B6DDB" w:rsidP="006B6DDB">
      <w:pPr>
        <w:autoSpaceDE w:val="0"/>
        <w:autoSpaceDN w:val="0"/>
        <w:adjustRightInd w:val="0"/>
        <w:rPr>
          <w:rFonts w:ascii="Tahoma" w:hAnsi="Tahoma" w:cs="Tahoma"/>
        </w:rPr>
      </w:pPr>
    </w:p>
    <w:p w:rsidR="00823C5E" w:rsidRPr="00236EFD" w:rsidRDefault="00823C5E" w:rsidP="00823C5E">
      <w:pPr>
        <w:pStyle w:val="Nadpis2"/>
        <w:numPr>
          <w:ilvl w:val="0"/>
          <w:numId w:val="11"/>
        </w:numPr>
        <w:jc w:val="both"/>
        <w:rPr>
          <w:rFonts w:ascii="Tahoma" w:hAnsi="Tahoma" w:cs="Tahoma"/>
        </w:rPr>
      </w:pPr>
      <w:r w:rsidRPr="00236EFD">
        <w:rPr>
          <w:rFonts w:ascii="Tahoma" w:hAnsi="Tahoma" w:cs="Tahoma"/>
          <w:sz w:val="24"/>
        </w:rPr>
        <w:t xml:space="preserve">MŠ </w:t>
      </w:r>
      <w:r>
        <w:rPr>
          <w:rFonts w:ascii="Tahoma" w:hAnsi="Tahoma" w:cs="Tahoma"/>
          <w:sz w:val="24"/>
        </w:rPr>
        <w:t>Holečkova, Strakonice</w:t>
      </w:r>
      <w:r w:rsidRPr="00236EFD">
        <w:rPr>
          <w:rFonts w:ascii="Tahoma" w:hAnsi="Tahoma" w:cs="Tahoma"/>
          <w:sz w:val="24"/>
        </w:rPr>
        <w:t xml:space="preserve"> – použití IF</w:t>
      </w:r>
      <w:r>
        <w:rPr>
          <w:rFonts w:ascii="Tahoma" w:hAnsi="Tahoma" w:cs="Tahoma"/>
          <w:sz w:val="24"/>
        </w:rPr>
        <w:t xml:space="preserve"> (</w:t>
      </w:r>
      <w:proofErr w:type="spellStart"/>
      <w:r>
        <w:rPr>
          <w:rFonts w:ascii="Tahoma" w:hAnsi="Tahoma" w:cs="Tahoma"/>
          <w:sz w:val="24"/>
        </w:rPr>
        <w:t>konvektomat</w:t>
      </w:r>
      <w:proofErr w:type="spellEnd"/>
      <w:r>
        <w:rPr>
          <w:rFonts w:ascii="Tahoma" w:hAnsi="Tahoma" w:cs="Tahoma"/>
          <w:sz w:val="24"/>
        </w:rPr>
        <w:t>)</w:t>
      </w:r>
    </w:p>
    <w:p w:rsidR="00823C5E" w:rsidRPr="00823C5E" w:rsidRDefault="00823C5E" w:rsidP="00823C5E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  <w:u w:val="single"/>
        </w:rPr>
      </w:pPr>
    </w:p>
    <w:p w:rsidR="00823C5E" w:rsidRPr="00823C5E" w:rsidRDefault="00823C5E" w:rsidP="00823C5E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823C5E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823C5E" w:rsidRDefault="00823C5E" w:rsidP="00823C5E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  <w:r w:rsidRPr="00823C5E">
        <w:rPr>
          <w:rFonts w:ascii="Tahoma" w:hAnsi="Tahoma" w:cs="Tahoma"/>
          <w:sz w:val="20"/>
          <w:szCs w:val="20"/>
        </w:rPr>
        <w:t>RM po projednání</w:t>
      </w:r>
    </w:p>
    <w:p w:rsidR="001A19CD" w:rsidRPr="00823C5E" w:rsidRDefault="001A19CD" w:rsidP="00823C5E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:rsidR="00823C5E" w:rsidRPr="00823C5E" w:rsidRDefault="00823C5E" w:rsidP="00823C5E">
      <w:pPr>
        <w:pStyle w:val="Nadpis3"/>
        <w:rPr>
          <w:rFonts w:eastAsia="MS Mincho"/>
          <w:sz w:val="20"/>
          <w:szCs w:val="20"/>
        </w:rPr>
      </w:pPr>
      <w:r w:rsidRPr="00823C5E">
        <w:rPr>
          <w:rFonts w:eastAsia="MS Mincho"/>
          <w:sz w:val="20"/>
          <w:szCs w:val="20"/>
        </w:rPr>
        <w:t>I. Schvaluje</w:t>
      </w:r>
    </w:p>
    <w:p w:rsidR="00D436CE" w:rsidRDefault="00823C5E" w:rsidP="00527BF7">
      <w:pPr>
        <w:pStyle w:val="Zhlav"/>
        <w:tabs>
          <w:tab w:val="clear" w:pos="4536"/>
          <w:tab w:val="clear" w:pos="9072"/>
        </w:tabs>
        <w:jc w:val="both"/>
        <w:rPr>
          <w:rFonts w:ascii="Tahoma" w:hAnsi="Tahoma" w:cs="Tahoma"/>
          <w:sz w:val="20"/>
          <w:szCs w:val="20"/>
        </w:rPr>
      </w:pPr>
      <w:r w:rsidRPr="00823C5E">
        <w:rPr>
          <w:rFonts w:ascii="Tahoma" w:hAnsi="Tahoma" w:cs="Tahoma"/>
          <w:sz w:val="20"/>
          <w:szCs w:val="20"/>
        </w:rPr>
        <w:t xml:space="preserve">použití investičního fondu </w:t>
      </w:r>
      <w:r w:rsidR="00F9357D">
        <w:rPr>
          <w:rFonts w:ascii="Tahoma" w:hAnsi="Tahoma" w:cs="Tahoma"/>
          <w:sz w:val="20"/>
          <w:szCs w:val="20"/>
        </w:rPr>
        <w:t xml:space="preserve">příspěvkové organizace </w:t>
      </w:r>
      <w:r w:rsidRPr="00823C5E">
        <w:rPr>
          <w:rFonts w:ascii="Tahoma" w:hAnsi="Tahoma" w:cs="Tahoma"/>
          <w:sz w:val="20"/>
          <w:szCs w:val="20"/>
        </w:rPr>
        <w:t>M</w:t>
      </w:r>
      <w:r w:rsidR="00F9357D">
        <w:rPr>
          <w:rFonts w:ascii="Tahoma" w:hAnsi="Tahoma" w:cs="Tahoma"/>
          <w:sz w:val="20"/>
          <w:szCs w:val="20"/>
        </w:rPr>
        <w:t>ateřská škola</w:t>
      </w:r>
      <w:r w:rsidRPr="00823C5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Holečkova </w:t>
      </w:r>
      <w:r w:rsidRPr="00823C5E">
        <w:rPr>
          <w:rFonts w:ascii="Tahoma" w:hAnsi="Tahoma" w:cs="Tahoma"/>
          <w:sz w:val="20"/>
          <w:szCs w:val="20"/>
        </w:rPr>
        <w:t>Strakonice v</w:t>
      </w:r>
      <w:r w:rsidR="001A19CD">
        <w:rPr>
          <w:rFonts w:ascii="Tahoma" w:hAnsi="Tahoma" w:cs="Tahoma"/>
          <w:sz w:val="20"/>
          <w:szCs w:val="20"/>
        </w:rPr>
        <w:t xml:space="preserve"> celkové</w:t>
      </w:r>
      <w:r w:rsidRPr="00823C5E">
        <w:rPr>
          <w:rFonts w:ascii="Tahoma" w:hAnsi="Tahoma" w:cs="Tahoma"/>
          <w:sz w:val="20"/>
          <w:szCs w:val="20"/>
        </w:rPr>
        <w:t xml:space="preserve"> výši </w:t>
      </w:r>
      <w:r>
        <w:rPr>
          <w:rFonts w:ascii="Tahoma" w:hAnsi="Tahoma" w:cs="Tahoma"/>
          <w:sz w:val="20"/>
          <w:szCs w:val="20"/>
        </w:rPr>
        <w:t>3</w:t>
      </w:r>
      <w:r w:rsidR="00416AAD">
        <w:rPr>
          <w:rFonts w:ascii="Tahoma" w:hAnsi="Tahoma" w:cs="Tahoma"/>
          <w:sz w:val="20"/>
          <w:szCs w:val="20"/>
        </w:rPr>
        <w:t>59</w:t>
      </w:r>
      <w:r w:rsidRPr="00823C5E">
        <w:rPr>
          <w:rFonts w:ascii="Tahoma" w:hAnsi="Tahoma" w:cs="Tahoma"/>
          <w:sz w:val="20"/>
          <w:szCs w:val="20"/>
        </w:rPr>
        <w:t xml:space="preserve">.000,00  Kč na pořízení </w:t>
      </w:r>
      <w:proofErr w:type="spellStart"/>
      <w:r>
        <w:rPr>
          <w:rFonts w:ascii="Tahoma" w:hAnsi="Tahoma" w:cs="Tahoma"/>
          <w:sz w:val="20"/>
          <w:szCs w:val="20"/>
        </w:rPr>
        <w:t>konvektomatu</w:t>
      </w:r>
      <w:proofErr w:type="spellEnd"/>
      <w:r w:rsidR="00F9357D">
        <w:rPr>
          <w:rFonts w:ascii="Tahoma" w:hAnsi="Tahoma" w:cs="Tahoma"/>
          <w:sz w:val="20"/>
          <w:szCs w:val="20"/>
        </w:rPr>
        <w:t xml:space="preserve"> do školní jídelny</w:t>
      </w:r>
      <w:r>
        <w:rPr>
          <w:rFonts w:ascii="Tahoma" w:hAnsi="Tahoma" w:cs="Tahoma"/>
          <w:sz w:val="20"/>
          <w:szCs w:val="20"/>
        </w:rPr>
        <w:t>.</w:t>
      </w:r>
      <w:r w:rsidR="00416AAD">
        <w:rPr>
          <w:rFonts w:ascii="Tahoma" w:hAnsi="Tahoma" w:cs="Tahoma"/>
          <w:sz w:val="20"/>
          <w:szCs w:val="20"/>
        </w:rPr>
        <w:t xml:space="preserve"> </w:t>
      </w:r>
      <w:r w:rsidR="001A19CD">
        <w:rPr>
          <w:rFonts w:ascii="Tahoma" w:hAnsi="Tahoma" w:cs="Tahoma"/>
          <w:sz w:val="20"/>
          <w:szCs w:val="20"/>
        </w:rPr>
        <w:t>Na nákup investice</w:t>
      </w:r>
      <w:r w:rsidR="00416AAD">
        <w:rPr>
          <w:rFonts w:ascii="Tahoma" w:hAnsi="Tahoma" w:cs="Tahoma"/>
          <w:sz w:val="20"/>
          <w:szCs w:val="20"/>
        </w:rPr>
        <w:t xml:space="preserve"> má organizace schválen</w:t>
      </w:r>
      <w:r w:rsidR="00F9357D">
        <w:rPr>
          <w:rFonts w:ascii="Tahoma" w:hAnsi="Tahoma" w:cs="Tahoma"/>
          <w:sz w:val="20"/>
          <w:szCs w:val="20"/>
        </w:rPr>
        <w:t>ou</w:t>
      </w:r>
      <w:r w:rsidR="00416AAD">
        <w:rPr>
          <w:rFonts w:ascii="Tahoma" w:hAnsi="Tahoma" w:cs="Tahoma"/>
          <w:sz w:val="20"/>
          <w:szCs w:val="20"/>
        </w:rPr>
        <w:t xml:space="preserve"> částku 307.000 Kč, na základě poptávkového řízení činí pořizovací cena </w:t>
      </w:r>
      <w:proofErr w:type="spellStart"/>
      <w:r w:rsidR="00416AAD">
        <w:rPr>
          <w:rFonts w:ascii="Tahoma" w:hAnsi="Tahoma" w:cs="Tahoma"/>
          <w:sz w:val="20"/>
          <w:szCs w:val="20"/>
        </w:rPr>
        <w:t>konvektomatu</w:t>
      </w:r>
      <w:proofErr w:type="spellEnd"/>
      <w:r w:rsidR="00416AAD">
        <w:rPr>
          <w:rFonts w:ascii="Tahoma" w:hAnsi="Tahoma" w:cs="Tahoma"/>
          <w:sz w:val="20"/>
          <w:szCs w:val="20"/>
        </w:rPr>
        <w:t xml:space="preserve"> 359.000 Kč.</w:t>
      </w:r>
      <w:r w:rsidR="001A19CD">
        <w:rPr>
          <w:rFonts w:ascii="Tahoma" w:hAnsi="Tahoma" w:cs="Tahoma"/>
          <w:sz w:val="20"/>
          <w:szCs w:val="20"/>
        </w:rPr>
        <w:t xml:space="preserve"> Současný </w:t>
      </w:r>
      <w:proofErr w:type="spellStart"/>
      <w:r w:rsidR="001A19CD">
        <w:rPr>
          <w:rFonts w:ascii="Tahoma" w:hAnsi="Tahoma" w:cs="Tahoma"/>
          <w:sz w:val="20"/>
          <w:szCs w:val="20"/>
        </w:rPr>
        <w:t>konvektomat</w:t>
      </w:r>
      <w:proofErr w:type="spellEnd"/>
      <w:r w:rsidR="001A19CD">
        <w:rPr>
          <w:rFonts w:ascii="Tahoma" w:hAnsi="Tahoma" w:cs="Tahoma"/>
          <w:sz w:val="20"/>
          <w:szCs w:val="20"/>
        </w:rPr>
        <w:t xml:space="preserve"> byl pořízen v roce </w:t>
      </w:r>
      <w:r w:rsidR="00F9357D">
        <w:rPr>
          <w:rFonts w:ascii="Tahoma" w:hAnsi="Tahoma" w:cs="Tahoma"/>
          <w:sz w:val="20"/>
          <w:szCs w:val="20"/>
        </w:rPr>
        <w:t>2000, jeho funkčnost je značně omezena, celková oprava zařízení je nerentabilní.</w:t>
      </w:r>
      <w:r w:rsidR="001A19CD">
        <w:rPr>
          <w:rFonts w:ascii="Tahoma" w:hAnsi="Tahoma" w:cs="Tahoma"/>
          <w:sz w:val="20"/>
          <w:szCs w:val="20"/>
        </w:rPr>
        <w:t xml:space="preserve">    </w:t>
      </w:r>
    </w:p>
    <w:p w:rsidR="00D436CE" w:rsidRDefault="00D436CE" w:rsidP="00D436CE">
      <w:pPr>
        <w:pStyle w:val="Nadpis2"/>
        <w:numPr>
          <w:ilvl w:val="0"/>
          <w:numId w:val="11"/>
        </w:num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Jihočeská hospodářská komora – poskytnutí dotace</w:t>
      </w:r>
    </w:p>
    <w:p w:rsidR="00D436CE" w:rsidRPr="00832DBD" w:rsidRDefault="00D436CE" w:rsidP="00D436CE">
      <w:pPr>
        <w:jc w:val="both"/>
        <w:rPr>
          <w:rFonts w:ascii="Tahoma" w:hAnsi="Tahoma" w:cs="Tahoma"/>
          <w:sz w:val="20"/>
          <w:szCs w:val="20"/>
        </w:rPr>
      </w:pPr>
    </w:p>
    <w:p w:rsidR="00D436CE" w:rsidRPr="00832DBD" w:rsidRDefault="00D436CE" w:rsidP="00D436CE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832DBD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D436CE" w:rsidRDefault="00D436CE" w:rsidP="00D436C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</w:t>
      </w:r>
      <w:r w:rsidRPr="00832DBD">
        <w:rPr>
          <w:rFonts w:ascii="Tahoma" w:hAnsi="Tahoma" w:cs="Tahoma"/>
          <w:sz w:val="20"/>
          <w:szCs w:val="20"/>
        </w:rPr>
        <w:t xml:space="preserve"> po projednání</w:t>
      </w:r>
    </w:p>
    <w:p w:rsidR="00D436CE" w:rsidRDefault="00D436CE" w:rsidP="00D436CE">
      <w:pPr>
        <w:rPr>
          <w:rFonts w:ascii="Tahoma" w:hAnsi="Tahoma" w:cs="Tahoma"/>
          <w:sz w:val="20"/>
          <w:szCs w:val="20"/>
        </w:rPr>
      </w:pPr>
    </w:p>
    <w:p w:rsidR="00D436CE" w:rsidRPr="00832DBD" w:rsidRDefault="00D436CE" w:rsidP="00D436CE">
      <w:pPr>
        <w:pStyle w:val="Nadpis3"/>
        <w:rPr>
          <w:sz w:val="20"/>
          <w:szCs w:val="20"/>
        </w:rPr>
      </w:pPr>
      <w:r w:rsidRPr="00832DBD">
        <w:rPr>
          <w:sz w:val="20"/>
          <w:szCs w:val="20"/>
        </w:rPr>
        <w:t xml:space="preserve">I. </w:t>
      </w:r>
      <w:r>
        <w:rPr>
          <w:sz w:val="20"/>
          <w:szCs w:val="20"/>
        </w:rPr>
        <w:t>Schvaluje</w:t>
      </w:r>
    </w:p>
    <w:p w:rsidR="00D436CE" w:rsidRPr="00832DBD" w:rsidRDefault="00D436CE" w:rsidP="00D436CE">
      <w:pPr>
        <w:pStyle w:val="TTV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 w:rsidRPr="00832DBD">
        <w:rPr>
          <w:rFonts w:ascii="Tahoma" w:hAnsi="Tahoma" w:cs="Tahoma"/>
          <w:sz w:val="20"/>
          <w:szCs w:val="20"/>
        </w:rPr>
        <w:t>Jihočesk</w:t>
      </w:r>
      <w:r>
        <w:rPr>
          <w:rFonts w:ascii="Tahoma" w:hAnsi="Tahoma" w:cs="Tahoma"/>
          <w:sz w:val="20"/>
          <w:szCs w:val="20"/>
        </w:rPr>
        <w:t>é</w:t>
      </w:r>
      <w:r w:rsidRPr="00832DBD">
        <w:rPr>
          <w:rFonts w:ascii="Tahoma" w:hAnsi="Tahoma" w:cs="Tahoma"/>
          <w:sz w:val="20"/>
          <w:szCs w:val="20"/>
        </w:rPr>
        <w:t xml:space="preserve"> hospodářsk</w:t>
      </w:r>
      <w:r>
        <w:rPr>
          <w:rFonts w:ascii="Tahoma" w:hAnsi="Tahoma" w:cs="Tahoma"/>
          <w:sz w:val="20"/>
          <w:szCs w:val="20"/>
        </w:rPr>
        <w:t>é</w:t>
      </w:r>
      <w:r w:rsidRPr="00832DBD">
        <w:rPr>
          <w:rFonts w:ascii="Tahoma" w:hAnsi="Tahoma" w:cs="Tahoma"/>
          <w:sz w:val="20"/>
          <w:szCs w:val="20"/>
        </w:rPr>
        <w:t xml:space="preserve"> komo</w:t>
      </w:r>
      <w:r>
        <w:rPr>
          <w:rFonts w:ascii="Tahoma" w:hAnsi="Tahoma" w:cs="Tahoma"/>
          <w:sz w:val="20"/>
          <w:szCs w:val="20"/>
        </w:rPr>
        <w:t>ře ve výši</w:t>
      </w:r>
      <w:r w:rsidRPr="00832DB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5</w:t>
      </w:r>
      <w:r w:rsidRPr="00832DBD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>.</w:t>
      </w:r>
      <w:r w:rsidRPr="00832DBD">
        <w:rPr>
          <w:rFonts w:ascii="Tahoma" w:hAnsi="Tahoma" w:cs="Tahoma"/>
          <w:sz w:val="20"/>
          <w:szCs w:val="20"/>
        </w:rPr>
        <w:t xml:space="preserve">000 Kč (slovy </w:t>
      </w:r>
      <w:r>
        <w:rPr>
          <w:rFonts w:ascii="Tahoma" w:hAnsi="Tahoma" w:cs="Tahoma"/>
          <w:sz w:val="20"/>
          <w:szCs w:val="20"/>
        </w:rPr>
        <w:t>padesát</w:t>
      </w:r>
      <w:r w:rsidRPr="00832DBD">
        <w:rPr>
          <w:rFonts w:ascii="Tahoma" w:hAnsi="Tahoma" w:cs="Tahoma"/>
          <w:sz w:val="20"/>
          <w:szCs w:val="20"/>
        </w:rPr>
        <w:t xml:space="preserve"> tisíc korun českých) na podporu podnikatelského prostředí na Strakonicku</w:t>
      </w:r>
      <w:r>
        <w:rPr>
          <w:rFonts w:ascii="Tahoma" w:hAnsi="Tahoma" w:cs="Tahoma"/>
          <w:sz w:val="20"/>
          <w:szCs w:val="20"/>
        </w:rPr>
        <w:t xml:space="preserve"> v roce 2023. Dotace</w:t>
      </w:r>
      <w:r w:rsidRPr="00832DBD">
        <w:rPr>
          <w:rFonts w:ascii="Tahoma" w:hAnsi="Tahoma" w:cs="Tahoma"/>
          <w:sz w:val="20"/>
          <w:szCs w:val="20"/>
        </w:rPr>
        <w:t xml:space="preserve"> nebude poskytnuta na</w:t>
      </w:r>
      <w:r>
        <w:rPr>
          <w:rFonts w:ascii="Tahoma" w:hAnsi="Tahoma" w:cs="Tahoma"/>
          <w:sz w:val="20"/>
          <w:szCs w:val="20"/>
        </w:rPr>
        <w:t> </w:t>
      </w:r>
      <w:r w:rsidRPr="00832DBD">
        <w:rPr>
          <w:rFonts w:ascii="Tahoma" w:hAnsi="Tahoma" w:cs="Tahoma"/>
          <w:sz w:val="20"/>
          <w:szCs w:val="20"/>
        </w:rPr>
        <w:t xml:space="preserve">hospodářskou činnost organizace.  </w:t>
      </w:r>
    </w:p>
    <w:p w:rsidR="00D436CE" w:rsidRPr="00832DBD" w:rsidRDefault="00D436CE" w:rsidP="00D436CE">
      <w:pPr>
        <w:rPr>
          <w:rFonts w:ascii="Tahoma" w:hAnsi="Tahoma" w:cs="Tahoma"/>
          <w:sz w:val="20"/>
          <w:szCs w:val="20"/>
        </w:rPr>
      </w:pPr>
    </w:p>
    <w:p w:rsidR="00D436CE" w:rsidRPr="00832DBD" w:rsidRDefault="00D436CE" w:rsidP="00D436CE">
      <w:pPr>
        <w:pStyle w:val="Nadpis3"/>
        <w:rPr>
          <w:sz w:val="20"/>
          <w:szCs w:val="20"/>
        </w:rPr>
      </w:pPr>
      <w:r>
        <w:rPr>
          <w:sz w:val="20"/>
          <w:szCs w:val="20"/>
        </w:rPr>
        <w:t>I</w:t>
      </w:r>
      <w:r w:rsidRPr="00832DBD">
        <w:rPr>
          <w:sz w:val="20"/>
          <w:szCs w:val="20"/>
        </w:rPr>
        <w:t xml:space="preserve">I. </w:t>
      </w:r>
      <w:r>
        <w:rPr>
          <w:sz w:val="20"/>
          <w:szCs w:val="20"/>
        </w:rPr>
        <w:t>Schvaluje</w:t>
      </w:r>
    </w:p>
    <w:p w:rsidR="00D436CE" w:rsidRPr="00832DBD" w:rsidRDefault="00D436CE" w:rsidP="00D436CE">
      <w:pPr>
        <w:pStyle w:val="TTV"/>
        <w:jc w:val="both"/>
        <w:rPr>
          <w:rFonts w:ascii="Tahoma" w:hAnsi="Tahoma" w:cs="Tahoma"/>
          <w:sz w:val="20"/>
          <w:szCs w:val="20"/>
        </w:rPr>
      </w:pPr>
      <w:r w:rsidRPr="00832DBD">
        <w:rPr>
          <w:rFonts w:ascii="Tahoma" w:hAnsi="Tahoma" w:cs="Tahoma"/>
          <w:sz w:val="20"/>
          <w:szCs w:val="20"/>
        </w:rPr>
        <w:t>uzavření Smlouvy o poskytnutí dotace mezi městem Strakonice, Velké náměstí 2, IČ</w:t>
      </w:r>
      <w:r>
        <w:rPr>
          <w:rFonts w:ascii="Tahoma" w:hAnsi="Tahoma" w:cs="Tahoma"/>
          <w:sz w:val="20"/>
          <w:szCs w:val="20"/>
        </w:rPr>
        <w:t> </w:t>
      </w:r>
      <w:r w:rsidRPr="00832DBD">
        <w:rPr>
          <w:rFonts w:ascii="Tahoma" w:hAnsi="Tahoma" w:cs="Tahoma"/>
          <w:sz w:val="20"/>
          <w:szCs w:val="20"/>
        </w:rPr>
        <w:t>00251810</w:t>
      </w:r>
      <w:r>
        <w:rPr>
          <w:rFonts w:ascii="Tahoma" w:hAnsi="Tahoma" w:cs="Tahoma"/>
          <w:sz w:val="20"/>
          <w:szCs w:val="20"/>
        </w:rPr>
        <w:t>,</w:t>
      </w:r>
      <w:r w:rsidRPr="00832DBD">
        <w:rPr>
          <w:rFonts w:ascii="Tahoma" w:hAnsi="Tahoma" w:cs="Tahoma"/>
          <w:sz w:val="20"/>
          <w:szCs w:val="20"/>
        </w:rPr>
        <w:t xml:space="preserve"> jako poskytovatelem a Jihočeskou hospodářskou komorou, se sídlem Husova</w:t>
      </w:r>
      <w:r>
        <w:rPr>
          <w:rFonts w:ascii="Tahoma" w:hAnsi="Tahoma" w:cs="Tahoma"/>
          <w:sz w:val="20"/>
          <w:szCs w:val="20"/>
        </w:rPr>
        <w:t> </w:t>
      </w:r>
      <w:r w:rsidRPr="00832DBD">
        <w:rPr>
          <w:rFonts w:ascii="Tahoma" w:hAnsi="Tahoma" w:cs="Tahoma"/>
          <w:sz w:val="20"/>
          <w:szCs w:val="20"/>
        </w:rPr>
        <w:t>9, 370 01  České Budějovice, IČ 48208248</w:t>
      </w:r>
      <w:r>
        <w:rPr>
          <w:rFonts w:ascii="Tahoma" w:hAnsi="Tahoma" w:cs="Tahoma"/>
          <w:sz w:val="20"/>
          <w:szCs w:val="20"/>
        </w:rPr>
        <w:t>,</w:t>
      </w:r>
      <w:r w:rsidRPr="00832DBD">
        <w:rPr>
          <w:rFonts w:ascii="Tahoma" w:hAnsi="Tahoma" w:cs="Tahoma"/>
          <w:sz w:val="20"/>
          <w:szCs w:val="20"/>
        </w:rPr>
        <w:t xml:space="preserve"> jako příjemcem</w:t>
      </w:r>
      <w:r>
        <w:rPr>
          <w:rFonts w:ascii="Tahoma" w:hAnsi="Tahoma" w:cs="Tahoma"/>
          <w:sz w:val="20"/>
          <w:szCs w:val="20"/>
        </w:rPr>
        <w:t xml:space="preserve">, jejímž předmětem je podpora </w:t>
      </w:r>
      <w:r w:rsidRPr="00832DBD">
        <w:rPr>
          <w:rFonts w:ascii="Tahoma" w:hAnsi="Tahoma" w:cs="Tahoma"/>
          <w:sz w:val="20"/>
          <w:szCs w:val="20"/>
        </w:rPr>
        <w:t>podnikatelského prostředí na Strakonicku</w:t>
      </w:r>
      <w:r>
        <w:rPr>
          <w:rFonts w:ascii="Tahoma" w:hAnsi="Tahoma" w:cs="Tahoma"/>
          <w:sz w:val="20"/>
          <w:szCs w:val="20"/>
        </w:rPr>
        <w:t xml:space="preserve"> v roce 2023.</w:t>
      </w:r>
      <w:r w:rsidRPr="00832DBD">
        <w:rPr>
          <w:rFonts w:ascii="Tahoma" w:hAnsi="Tahoma" w:cs="Tahoma"/>
          <w:sz w:val="20"/>
          <w:szCs w:val="20"/>
        </w:rPr>
        <w:t xml:space="preserve">  </w:t>
      </w:r>
    </w:p>
    <w:p w:rsidR="00D436CE" w:rsidRPr="00832DBD" w:rsidRDefault="00D436CE" w:rsidP="00D436CE">
      <w:pPr>
        <w:rPr>
          <w:rFonts w:ascii="Tahoma" w:hAnsi="Tahoma" w:cs="Tahoma"/>
          <w:sz w:val="20"/>
          <w:szCs w:val="20"/>
        </w:rPr>
      </w:pPr>
    </w:p>
    <w:p w:rsidR="00D436CE" w:rsidRPr="00832DBD" w:rsidRDefault="00D436CE" w:rsidP="00D436CE">
      <w:pPr>
        <w:pStyle w:val="Nadpis3"/>
        <w:rPr>
          <w:sz w:val="20"/>
          <w:szCs w:val="20"/>
        </w:rPr>
      </w:pPr>
      <w:r w:rsidRPr="00832DBD">
        <w:rPr>
          <w:sz w:val="20"/>
          <w:szCs w:val="20"/>
        </w:rPr>
        <w:t>I</w:t>
      </w:r>
      <w:r>
        <w:rPr>
          <w:sz w:val="20"/>
          <w:szCs w:val="20"/>
        </w:rPr>
        <w:t>II</w:t>
      </w:r>
      <w:r w:rsidRPr="00832DBD">
        <w:rPr>
          <w:sz w:val="20"/>
          <w:szCs w:val="20"/>
        </w:rPr>
        <w:t xml:space="preserve">. </w:t>
      </w:r>
      <w:r>
        <w:rPr>
          <w:sz w:val="20"/>
          <w:szCs w:val="20"/>
        </w:rPr>
        <w:t>Pověřuje</w:t>
      </w:r>
    </w:p>
    <w:p w:rsidR="00D436CE" w:rsidRPr="00832DBD" w:rsidRDefault="00D436CE" w:rsidP="00D436CE">
      <w:pPr>
        <w:pStyle w:val="Zkladntext"/>
        <w:rPr>
          <w:rFonts w:ascii="Tahoma" w:hAnsi="Tahoma" w:cs="Tahoma"/>
          <w:sz w:val="20"/>
          <w:szCs w:val="20"/>
        </w:rPr>
      </w:pPr>
      <w:r w:rsidRPr="00832DBD">
        <w:rPr>
          <w:rFonts w:ascii="Tahoma" w:hAnsi="Tahoma" w:cs="Tahoma"/>
          <w:sz w:val="20"/>
          <w:szCs w:val="20"/>
        </w:rPr>
        <w:t>starostu města podpisem</w:t>
      </w:r>
      <w:r>
        <w:rPr>
          <w:rFonts w:ascii="Tahoma" w:hAnsi="Tahoma" w:cs="Tahoma"/>
          <w:sz w:val="20"/>
          <w:szCs w:val="20"/>
        </w:rPr>
        <w:t xml:space="preserve"> předmětné smlouvy</w:t>
      </w:r>
      <w:r w:rsidRPr="00832DBD">
        <w:rPr>
          <w:rFonts w:ascii="Tahoma" w:hAnsi="Tahoma" w:cs="Tahoma"/>
          <w:sz w:val="20"/>
          <w:szCs w:val="20"/>
        </w:rPr>
        <w:t xml:space="preserve"> v předloženém znění.</w:t>
      </w:r>
    </w:p>
    <w:p w:rsidR="00D436CE" w:rsidRDefault="00D436CE" w:rsidP="00D436CE">
      <w:pPr>
        <w:pStyle w:val="TTV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D436CE" w:rsidSect="009631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58C3FB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85B29BF"/>
    <w:multiLevelType w:val="hybridMultilevel"/>
    <w:tmpl w:val="DE3E79F8"/>
    <w:lvl w:ilvl="0" w:tplc="CC98962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B97621D"/>
    <w:multiLevelType w:val="hybridMultilevel"/>
    <w:tmpl w:val="A07653B0"/>
    <w:lvl w:ilvl="0" w:tplc="FE04A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D3D14"/>
    <w:multiLevelType w:val="hybridMultilevel"/>
    <w:tmpl w:val="BACA6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F861EC"/>
    <w:multiLevelType w:val="hybridMultilevel"/>
    <w:tmpl w:val="B68A7488"/>
    <w:lvl w:ilvl="0" w:tplc="EEAE0A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8065509"/>
    <w:multiLevelType w:val="hybridMultilevel"/>
    <w:tmpl w:val="AC34B570"/>
    <w:lvl w:ilvl="0" w:tplc="A54A7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4"/>
  </w:num>
  <w:num w:numId="4">
    <w:abstractNumId w:val="20"/>
  </w:num>
  <w:num w:numId="5">
    <w:abstractNumId w:val="7"/>
  </w:num>
  <w:num w:numId="6">
    <w:abstractNumId w:val="1"/>
  </w:num>
  <w:num w:numId="7">
    <w:abstractNumId w:val="12"/>
  </w:num>
  <w:num w:numId="8">
    <w:abstractNumId w:val="19"/>
  </w:num>
  <w:num w:numId="9">
    <w:abstractNumId w:val="10"/>
  </w:num>
  <w:num w:numId="10">
    <w:abstractNumId w:val="16"/>
  </w:num>
  <w:num w:numId="11">
    <w:abstractNumId w:val="17"/>
  </w:num>
  <w:num w:numId="12">
    <w:abstractNumId w:val="6"/>
  </w:num>
  <w:num w:numId="13">
    <w:abstractNumId w:val="8"/>
  </w:num>
  <w:num w:numId="14">
    <w:abstractNumId w:val="15"/>
  </w:num>
  <w:num w:numId="15">
    <w:abstractNumId w:val="4"/>
  </w:num>
  <w:num w:numId="16">
    <w:abstractNumId w:val="13"/>
  </w:num>
  <w:num w:numId="17">
    <w:abstractNumId w:val="9"/>
  </w:num>
  <w:num w:numId="18">
    <w:abstractNumId w:val="18"/>
  </w:num>
  <w:num w:numId="19">
    <w:abstractNumId w:val="3"/>
  </w:num>
  <w:num w:numId="20">
    <w:abstractNumId w:val="0"/>
  </w:num>
  <w:num w:numId="2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005C9"/>
    <w:rsid w:val="00006C2A"/>
    <w:rsid w:val="00010BCB"/>
    <w:rsid w:val="0001610D"/>
    <w:rsid w:val="00021116"/>
    <w:rsid w:val="000309F4"/>
    <w:rsid w:val="000333ED"/>
    <w:rsid w:val="00033E0D"/>
    <w:rsid w:val="0005192E"/>
    <w:rsid w:val="00055019"/>
    <w:rsid w:val="00055A1F"/>
    <w:rsid w:val="00061B64"/>
    <w:rsid w:val="00063D67"/>
    <w:rsid w:val="00073D6D"/>
    <w:rsid w:val="00074149"/>
    <w:rsid w:val="00074254"/>
    <w:rsid w:val="0008021E"/>
    <w:rsid w:val="00081560"/>
    <w:rsid w:val="00081A39"/>
    <w:rsid w:val="0008385D"/>
    <w:rsid w:val="000904C3"/>
    <w:rsid w:val="0009390B"/>
    <w:rsid w:val="00094822"/>
    <w:rsid w:val="00096C0D"/>
    <w:rsid w:val="000A10B8"/>
    <w:rsid w:val="000A174D"/>
    <w:rsid w:val="000A6D39"/>
    <w:rsid w:val="000A79CA"/>
    <w:rsid w:val="000B1E79"/>
    <w:rsid w:val="000B3836"/>
    <w:rsid w:val="000B67A7"/>
    <w:rsid w:val="000B7A3A"/>
    <w:rsid w:val="000D2100"/>
    <w:rsid w:val="000D270A"/>
    <w:rsid w:val="000F393F"/>
    <w:rsid w:val="00111C7C"/>
    <w:rsid w:val="001308BA"/>
    <w:rsid w:val="00131B5F"/>
    <w:rsid w:val="00145E59"/>
    <w:rsid w:val="00146CFD"/>
    <w:rsid w:val="001528F0"/>
    <w:rsid w:val="00156487"/>
    <w:rsid w:val="00162E5D"/>
    <w:rsid w:val="00162F81"/>
    <w:rsid w:val="00163BB5"/>
    <w:rsid w:val="001718D2"/>
    <w:rsid w:val="00181A7F"/>
    <w:rsid w:val="0019325D"/>
    <w:rsid w:val="00197C73"/>
    <w:rsid w:val="001A00E0"/>
    <w:rsid w:val="001A0B59"/>
    <w:rsid w:val="001A19CD"/>
    <w:rsid w:val="001A2A84"/>
    <w:rsid w:val="001B08BC"/>
    <w:rsid w:val="001B33DF"/>
    <w:rsid w:val="001B3E76"/>
    <w:rsid w:val="001D3F99"/>
    <w:rsid w:val="001D435E"/>
    <w:rsid w:val="001E0B88"/>
    <w:rsid w:val="001E2399"/>
    <w:rsid w:val="001E6129"/>
    <w:rsid w:val="001F356D"/>
    <w:rsid w:val="002001FF"/>
    <w:rsid w:val="0020331F"/>
    <w:rsid w:val="0020649D"/>
    <w:rsid w:val="0022651F"/>
    <w:rsid w:val="00235490"/>
    <w:rsid w:val="00236EFD"/>
    <w:rsid w:val="002507BB"/>
    <w:rsid w:val="00253710"/>
    <w:rsid w:val="00254FBF"/>
    <w:rsid w:val="002659EA"/>
    <w:rsid w:val="002667D8"/>
    <w:rsid w:val="00266E96"/>
    <w:rsid w:val="0027122A"/>
    <w:rsid w:val="00285EEE"/>
    <w:rsid w:val="002A0DCE"/>
    <w:rsid w:val="002A58B2"/>
    <w:rsid w:val="002A740E"/>
    <w:rsid w:val="002C11C3"/>
    <w:rsid w:val="002D2023"/>
    <w:rsid w:val="002D3C63"/>
    <w:rsid w:val="002D653D"/>
    <w:rsid w:val="002E2FE7"/>
    <w:rsid w:val="002F50E2"/>
    <w:rsid w:val="002F55E8"/>
    <w:rsid w:val="002F6CFB"/>
    <w:rsid w:val="00302C4E"/>
    <w:rsid w:val="00303DEC"/>
    <w:rsid w:val="00310937"/>
    <w:rsid w:val="003129BF"/>
    <w:rsid w:val="00330D85"/>
    <w:rsid w:val="00332A8E"/>
    <w:rsid w:val="00343CA2"/>
    <w:rsid w:val="0034799C"/>
    <w:rsid w:val="003525F5"/>
    <w:rsid w:val="003542EA"/>
    <w:rsid w:val="0035605D"/>
    <w:rsid w:val="00363A39"/>
    <w:rsid w:val="003649D8"/>
    <w:rsid w:val="00366898"/>
    <w:rsid w:val="00387C84"/>
    <w:rsid w:val="003904E1"/>
    <w:rsid w:val="00396CCD"/>
    <w:rsid w:val="003A1B98"/>
    <w:rsid w:val="003B0C04"/>
    <w:rsid w:val="003B10B7"/>
    <w:rsid w:val="003D3BBC"/>
    <w:rsid w:val="003D4379"/>
    <w:rsid w:val="003F6B0A"/>
    <w:rsid w:val="004016E1"/>
    <w:rsid w:val="00416AAD"/>
    <w:rsid w:val="00430E5E"/>
    <w:rsid w:val="00432BD3"/>
    <w:rsid w:val="00435F44"/>
    <w:rsid w:val="004373BC"/>
    <w:rsid w:val="004424C9"/>
    <w:rsid w:val="00443FEA"/>
    <w:rsid w:val="0044514F"/>
    <w:rsid w:val="004567DB"/>
    <w:rsid w:val="0046079D"/>
    <w:rsid w:val="0046389D"/>
    <w:rsid w:val="00476B0D"/>
    <w:rsid w:val="004859E9"/>
    <w:rsid w:val="004875EF"/>
    <w:rsid w:val="0049228B"/>
    <w:rsid w:val="004965D7"/>
    <w:rsid w:val="004A3970"/>
    <w:rsid w:val="004A3ED8"/>
    <w:rsid w:val="004A40DE"/>
    <w:rsid w:val="004B02D8"/>
    <w:rsid w:val="004B4F79"/>
    <w:rsid w:val="004C1AF5"/>
    <w:rsid w:val="004C4A61"/>
    <w:rsid w:val="004D333F"/>
    <w:rsid w:val="004E5BBA"/>
    <w:rsid w:val="004F044A"/>
    <w:rsid w:val="004F1663"/>
    <w:rsid w:val="004F6CD4"/>
    <w:rsid w:val="004F7BC5"/>
    <w:rsid w:val="0050022B"/>
    <w:rsid w:val="0050290D"/>
    <w:rsid w:val="00504688"/>
    <w:rsid w:val="00510EEC"/>
    <w:rsid w:val="0051287E"/>
    <w:rsid w:val="00517B13"/>
    <w:rsid w:val="00521BEC"/>
    <w:rsid w:val="00527BF7"/>
    <w:rsid w:val="00530595"/>
    <w:rsid w:val="00535BAE"/>
    <w:rsid w:val="005369C1"/>
    <w:rsid w:val="00536ABE"/>
    <w:rsid w:val="0053799C"/>
    <w:rsid w:val="00551605"/>
    <w:rsid w:val="005540EB"/>
    <w:rsid w:val="005547B5"/>
    <w:rsid w:val="005564FE"/>
    <w:rsid w:val="00560C51"/>
    <w:rsid w:val="005704C2"/>
    <w:rsid w:val="005728EC"/>
    <w:rsid w:val="00574806"/>
    <w:rsid w:val="00574996"/>
    <w:rsid w:val="00580055"/>
    <w:rsid w:val="005957CE"/>
    <w:rsid w:val="005A4D88"/>
    <w:rsid w:val="005A6944"/>
    <w:rsid w:val="005B05DF"/>
    <w:rsid w:val="005B3B4F"/>
    <w:rsid w:val="005B585B"/>
    <w:rsid w:val="005C4CDA"/>
    <w:rsid w:val="005D24D0"/>
    <w:rsid w:val="005D349A"/>
    <w:rsid w:val="005E6B86"/>
    <w:rsid w:val="005F45EB"/>
    <w:rsid w:val="005F64D4"/>
    <w:rsid w:val="00601A63"/>
    <w:rsid w:val="006023BB"/>
    <w:rsid w:val="006025F7"/>
    <w:rsid w:val="00603C4E"/>
    <w:rsid w:val="00607B98"/>
    <w:rsid w:val="006149EC"/>
    <w:rsid w:val="00624D07"/>
    <w:rsid w:val="00627007"/>
    <w:rsid w:val="0065668E"/>
    <w:rsid w:val="00656F14"/>
    <w:rsid w:val="00665CB9"/>
    <w:rsid w:val="00681539"/>
    <w:rsid w:val="00683CC9"/>
    <w:rsid w:val="00684588"/>
    <w:rsid w:val="006909E9"/>
    <w:rsid w:val="006919E6"/>
    <w:rsid w:val="006A13E3"/>
    <w:rsid w:val="006B6DDB"/>
    <w:rsid w:val="006D28B5"/>
    <w:rsid w:val="006D7E20"/>
    <w:rsid w:val="006F2A16"/>
    <w:rsid w:val="007028A9"/>
    <w:rsid w:val="00707CC5"/>
    <w:rsid w:val="007137D3"/>
    <w:rsid w:val="00713C37"/>
    <w:rsid w:val="00713F13"/>
    <w:rsid w:val="00733638"/>
    <w:rsid w:val="0074121C"/>
    <w:rsid w:val="00741771"/>
    <w:rsid w:val="00744EC5"/>
    <w:rsid w:val="00745316"/>
    <w:rsid w:val="00757D48"/>
    <w:rsid w:val="007646C3"/>
    <w:rsid w:val="00766FD7"/>
    <w:rsid w:val="00785C9A"/>
    <w:rsid w:val="00791761"/>
    <w:rsid w:val="007A5C64"/>
    <w:rsid w:val="007B4854"/>
    <w:rsid w:val="007C02BE"/>
    <w:rsid w:val="007C3D07"/>
    <w:rsid w:val="007C49B7"/>
    <w:rsid w:val="007D1E4B"/>
    <w:rsid w:val="007D2919"/>
    <w:rsid w:val="007E12DC"/>
    <w:rsid w:val="007E6C28"/>
    <w:rsid w:val="00801D91"/>
    <w:rsid w:val="00804443"/>
    <w:rsid w:val="008077E5"/>
    <w:rsid w:val="00812B1C"/>
    <w:rsid w:val="008130CE"/>
    <w:rsid w:val="008175E6"/>
    <w:rsid w:val="00823835"/>
    <w:rsid w:val="00823C5E"/>
    <w:rsid w:val="00830221"/>
    <w:rsid w:val="00830A99"/>
    <w:rsid w:val="0083420A"/>
    <w:rsid w:val="00835EA1"/>
    <w:rsid w:val="00842265"/>
    <w:rsid w:val="00861C60"/>
    <w:rsid w:val="0087011F"/>
    <w:rsid w:val="00875B20"/>
    <w:rsid w:val="00887535"/>
    <w:rsid w:val="00893ACE"/>
    <w:rsid w:val="008A1DEC"/>
    <w:rsid w:val="008A60AC"/>
    <w:rsid w:val="008E1865"/>
    <w:rsid w:val="008E787F"/>
    <w:rsid w:val="008F700F"/>
    <w:rsid w:val="009071BF"/>
    <w:rsid w:val="00911A5B"/>
    <w:rsid w:val="009172CB"/>
    <w:rsid w:val="00924300"/>
    <w:rsid w:val="0092514A"/>
    <w:rsid w:val="00933AA0"/>
    <w:rsid w:val="009443B8"/>
    <w:rsid w:val="00957092"/>
    <w:rsid w:val="00960BB8"/>
    <w:rsid w:val="009631C7"/>
    <w:rsid w:val="009733D4"/>
    <w:rsid w:val="009743D3"/>
    <w:rsid w:val="0099679A"/>
    <w:rsid w:val="009A6601"/>
    <w:rsid w:val="009B699B"/>
    <w:rsid w:val="009C1366"/>
    <w:rsid w:val="009C2057"/>
    <w:rsid w:val="009D1749"/>
    <w:rsid w:val="009D6321"/>
    <w:rsid w:val="009D6BD0"/>
    <w:rsid w:val="009F4B41"/>
    <w:rsid w:val="00A17B09"/>
    <w:rsid w:val="00A23D88"/>
    <w:rsid w:val="00A30066"/>
    <w:rsid w:val="00A309BB"/>
    <w:rsid w:val="00A429B5"/>
    <w:rsid w:val="00A4484E"/>
    <w:rsid w:val="00A44D9B"/>
    <w:rsid w:val="00A47467"/>
    <w:rsid w:val="00A530A5"/>
    <w:rsid w:val="00A721EA"/>
    <w:rsid w:val="00A7653E"/>
    <w:rsid w:val="00A8301E"/>
    <w:rsid w:val="00A8799C"/>
    <w:rsid w:val="00A92FB0"/>
    <w:rsid w:val="00AA1B70"/>
    <w:rsid w:val="00AA3577"/>
    <w:rsid w:val="00AA35D0"/>
    <w:rsid w:val="00AA71BE"/>
    <w:rsid w:val="00AB08FB"/>
    <w:rsid w:val="00AB34EB"/>
    <w:rsid w:val="00AB42B5"/>
    <w:rsid w:val="00AB534F"/>
    <w:rsid w:val="00AC544F"/>
    <w:rsid w:val="00AD26BA"/>
    <w:rsid w:val="00AE0F67"/>
    <w:rsid w:val="00AE68DE"/>
    <w:rsid w:val="00AE7143"/>
    <w:rsid w:val="00B02E9D"/>
    <w:rsid w:val="00B10BB8"/>
    <w:rsid w:val="00B1527E"/>
    <w:rsid w:val="00B16789"/>
    <w:rsid w:val="00B2634F"/>
    <w:rsid w:val="00B27A31"/>
    <w:rsid w:val="00B429F2"/>
    <w:rsid w:val="00B42EA1"/>
    <w:rsid w:val="00B474BA"/>
    <w:rsid w:val="00B7322A"/>
    <w:rsid w:val="00B732EF"/>
    <w:rsid w:val="00B853EE"/>
    <w:rsid w:val="00BA0C75"/>
    <w:rsid w:val="00BA2342"/>
    <w:rsid w:val="00BA5A13"/>
    <w:rsid w:val="00BB6490"/>
    <w:rsid w:val="00BC26A1"/>
    <w:rsid w:val="00BE6F8E"/>
    <w:rsid w:val="00BF0D43"/>
    <w:rsid w:val="00BF5DCA"/>
    <w:rsid w:val="00C1048E"/>
    <w:rsid w:val="00C131F2"/>
    <w:rsid w:val="00C15CEF"/>
    <w:rsid w:val="00C4033F"/>
    <w:rsid w:val="00C4504E"/>
    <w:rsid w:val="00C605E8"/>
    <w:rsid w:val="00C63C26"/>
    <w:rsid w:val="00C71030"/>
    <w:rsid w:val="00C71434"/>
    <w:rsid w:val="00C915C9"/>
    <w:rsid w:val="00CA4AA8"/>
    <w:rsid w:val="00CA4E22"/>
    <w:rsid w:val="00CB3A03"/>
    <w:rsid w:val="00CB4BB8"/>
    <w:rsid w:val="00CB5134"/>
    <w:rsid w:val="00CC5664"/>
    <w:rsid w:val="00CD2D60"/>
    <w:rsid w:val="00CE024E"/>
    <w:rsid w:val="00CE2F74"/>
    <w:rsid w:val="00D04A26"/>
    <w:rsid w:val="00D1199D"/>
    <w:rsid w:val="00D17CD4"/>
    <w:rsid w:val="00D2069F"/>
    <w:rsid w:val="00D24AE9"/>
    <w:rsid w:val="00D35652"/>
    <w:rsid w:val="00D436CE"/>
    <w:rsid w:val="00D46A49"/>
    <w:rsid w:val="00D502BE"/>
    <w:rsid w:val="00D519E3"/>
    <w:rsid w:val="00D54035"/>
    <w:rsid w:val="00D57431"/>
    <w:rsid w:val="00D62D21"/>
    <w:rsid w:val="00D65B96"/>
    <w:rsid w:val="00D72311"/>
    <w:rsid w:val="00D728EE"/>
    <w:rsid w:val="00D824AF"/>
    <w:rsid w:val="00D92A1E"/>
    <w:rsid w:val="00DA1110"/>
    <w:rsid w:val="00DA47A0"/>
    <w:rsid w:val="00DA5CCD"/>
    <w:rsid w:val="00DC19F5"/>
    <w:rsid w:val="00DC3F63"/>
    <w:rsid w:val="00DD0AB2"/>
    <w:rsid w:val="00DD5400"/>
    <w:rsid w:val="00DD7F4A"/>
    <w:rsid w:val="00DF13F0"/>
    <w:rsid w:val="00DF177D"/>
    <w:rsid w:val="00DF7159"/>
    <w:rsid w:val="00E1046F"/>
    <w:rsid w:val="00E114C2"/>
    <w:rsid w:val="00E21BA9"/>
    <w:rsid w:val="00E25D77"/>
    <w:rsid w:val="00E4095F"/>
    <w:rsid w:val="00E42A08"/>
    <w:rsid w:val="00E444B9"/>
    <w:rsid w:val="00E46894"/>
    <w:rsid w:val="00E46BF9"/>
    <w:rsid w:val="00E5051A"/>
    <w:rsid w:val="00E666D3"/>
    <w:rsid w:val="00E80E4B"/>
    <w:rsid w:val="00E83DA4"/>
    <w:rsid w:val="00E91C72"/>
    <w:rsid w:val="00E92E7F"/>
    <w:rsid w:val="00E936E8"/>
    <w:rsid w:val="00E941B4"/>
    <w:rsid w:val="00EA3FD9"/>
    <w:rsid w:val="00EA5CA0"/>
    <w:rsid w:val="00EC01CD"/>
    <w:rsid w:val="00EC17CC"/>
    <w:rsid w:val="00EF20AF"/>
    <w:rsid w:val="00EF54AB"/>
    <w:rsid w:val="00EF7492"/>
    <w:rsid w:val="00F14AF4"/>
    <w:rsid w:val="00F26B8D"/>
    <w:rsid w:val="00F33198"/>
    <w:rsid w:val="00F422FF"/>
    <w:rsid w:val="00F45D77"/>
    <w:rsid w:val="00F50947"/>
    <w:rsid w:val="00F55B92"/>
    <w:rsid w:val="00F56547"/>
    <w:rsid w:val="00F60502"/>
    <w:rsid w:val="00F61850"/>
    <w:rsid w:val="00F6603F"/>
    <w:rsid w:val="00F70946"/>
    <w:rsid w:val="00F8124F"/>
    <w:rsid w:val="00F8228E"/>
    <w:rsid w:val="00F9357D"/>
    <w:rsid w:val="00FB396B"/>
    <w:rsid w:val="00FE22BC"/>
    <w:rsid w:val="00FE6C97"/>
    <w:rsid w:val="00FE7C05"/>
    <w:rsid w:val="00FF0131"/>
    <w:rsid w:val="00FF12DD"/>
    <w:rsid w:val="00FF23BD"/>
    <w:rsid w:val="00FF2A0B"/>
    <w:rsid w:val="00FF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3C8D14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D92A1E"/>
    <w:pPr>
      <w:keepNext/>
      <w:outlineLvl w:val="2"/>
    </w:pPr>
    <w:rPr>
      <w:rFonts w:ascii="Tahoma" w:hAnsi="Tahoma" w:cs="Tahoma"/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semiHidden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D92A1E"/>
    <w:rPr>
      <w:rFonts w:ascii="Tahoma" w:hAnsi="Tahoma" w:cs="Tahoma"/>
      <w:b/>
      <w:bCs/>
      <w:sz w:val="24"/>
      <w:szCs w:val="24"/>
      <w:u w:val="single"/>
    </w:rPr>
  </w:style>
  <w:style w:type="character" w:customStyle="1" w:styleId="Nadpis2Char">
    <w:name w:val="Nadpis 2 Char"/>
    <w:link w:val="Nadpis2"/>
    <w:rsid w:val="00830A99"/>
    <w:rPr>
      <w:b/>
      <w:bCs/>
      <w:sz w:val="28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semiHidden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  <w:style w:type="table" w:styleId="Mkatabulky">
    <w:name w:val="Table Grid"/>
    <w:basedOn w:val="Normlntabulka"/>
    <w:uiPriority w:val="39"/>
    <w:rsid w:val="0025371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ex">
    <w:name w:val="perex"/>
    <w:basedOn w:val="Normln"/>
    <w:rsid w:val="00253710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911A5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11A5B"/>
    <w:rPr>
      <w:sz w:val="24"/>
      <w:szCs w:val="24"/>
    </w:rPr>
  </w:style>
  <w:style w:type="paragraph" w:styleId="Seznamsodrkami">
    <w:name w:val="List Bullet"/>
    <w:basedOn w:val="Normln"/>
    <w:uiPriority w:val="99"/>
    <w:unhideWhenUsed/>
    <w:rsid w:val="002F6CFB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1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DA1B0-B3D3-42F8-B10A-ADCE09863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4641</TotalTime>
  <Pages>3</Pages>
  <Words>496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99</cp:revision>
  <cp:lastPrinted>2023-05-10T08:21:00Z</cp:lastPrinted>
  <dcterms:created xsi:type="dcterms:W3CDTF">2017-11-21T12:56:00Z</dcterms:created>
  <dcterms:modified xsi:type="dcterms:W3CDTF">2023-05-10T14:12:00Z</dcterms:modified>
</cp:coreProperties>
</file>